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0EF" w:rsidRDefault="00DB3A5E" w:rsidP="00BF379A">
      <w:pPr>
        <w:pStyle w:val="Brdtext"/>
        <w:ind w:right="567"/>
        <w:jc w:val="center"/>
        <w:rPr>
          <w:b/>
          <w:sz w:val="28"/>
          <w:szCs w:val="28"/>
        </w:rPr>
      </w:pPr>
      <w:r>
        <w:rPr>
          <w:b/>
          <w:sz w:val="28"/>
          <w:szCs w:val="28"/>
        </w:rPr>
        <w:t>Skaraborgs regementes (P 4)</w:t>
      </w:r>
      <w:r w:rsidR="00BF379A" w:rsidRPr="00BF379A">
        <w:rPr>
          <w:b/>
          <w:sz w:val="28"/>
          <w:szCs w:val="28"/>
        </w:rPr>
        <w:t xml:space="preserve"> nya fana</w:t>
      </w:r>
      <w:r w:rsidR="000800EF">
        <w:rPr>
          <w:b/>
          <w:sz w:val="28"/>
          <w:szCs w:val="28"/>
        </w:rPr>
        <w:t xml:space="preserve"> </w:t>
      </w:r>
    </w:p>
    <w:p w:rsidR="00BF379A" w:rsidRDefault="000800EF" w:rsidP="00BF379A">
      <w:pPr>
        <w:pStyle w:val="Brdtext"/>
        <w:ind w:right="567"/>
        <w:jc w:val="center"/>
        <w:rPr>
          <w:b/>
          <w:sz w:val="28"/>
          <w:szCs w:val="28"/>
        </w:rPr>
      </w:pPr>
      <w:r>
        <w:rPr>
          <w:b/>
          <w:sz w:val="28"/>
          <w:szCs w:val="28"/>
        </w:rPr>
        <w:t>är nu spikad</w:t>
      </w:r>
      <w:r w:rsidR="00BF379A" w:rsidRPr="00BF379A">
        <w:rPr>
          <w:b/>
          <w:sz w:val="28"/>
          <w:szCs w:val="28"/>
        </w:rPr>
        <w:t xml:space="preserve"> på </w:t>
      </w:r>
      <w:r w:rsidRPr="00BF379A">
        <w:rPr>
          <w:b/>
          <w:sz w:val="28"/>
          <w:szCs w:val="28"/>
        </w:rPr>
        <w:t xml:space="preserve">Armémuseum </w:t>
      </w:r>
      <w:r>
        <w:rPr>
          <w:b/>
          <w:sz w:val="28"/>
          <w:szCs w:val="28"/>
        </w:rPr>
        <w:t>2018</w:t>
      </w:r>
      <w:r w:rsidR="00BF379A" w:rsidRPr="00BF379A">
        <w:rPr>
          <w:b/>
          <w:sz w:val="28"/>
          <w:szCs w:val="28"/>
        </w:rPr>
        <w:t>-</w:t>
      </w:r>
      <w:r w:rsidR="00DB3A5E">
        <w:rPr>
          <w:b/>
          <w:sz w:val="28"/>
          <w:szCs w:val="28"/>
        </w:rPr>
        <w:t>02-23</w:t>
      </w:r>
    </w:p>
    <w:p w:rsidR="002A01BF" w:rsidRDefault="002A01BF" w:rsidP="00BF379A">
      <w:pPr>
        <w:pStyle w:val="Brdtext"/>
        <w:ind w:right="567"/>
        <w:jc w:val="center"/>
        <w:rPr>
          <w:b/>
          <w:sz w:val="28"/>
          <w:szCs w:val="28"/>
        </w:rPr>
      </w:pPr>
    </w:p>
    <w:p w:rsidR="00A168E9" w:rsidRDefault="002A01BF" w:rsidP="00BF379A">
      <w:pPr>
        <w:pStyle w:val="Brdtext"/>
        <w:ind w:right="567"/>
        <w:jc w:val="center"/>
        <w:rPr>
          <w:b/>
          <w:sz w:val="28"/>
          <w:szCs w:val="28"/>
        </w:rPr>
      </w:pPr>
      <w:r>
        <w:rPr>
          <w:noProof/>
          <w:spacing w:val="8"/>
          <w:sz w:val="56"/>
          <w:szCs w:val="56"/>
        </w:rPr>
        <w:drawing>
          <wp:inline distT="0" distB="0" distL="0" distR="0" wp14:anchorId="75DDFEEE" wp14:editId="6089E63F">
            <wp:extent cx="6057731" cy="3409950"/>
            <wp:effectExtent l="0" t="0" r="635" b="0"/>
            <wp:docPr id="11" name="Bildobjekt 11" descr="H:\Fälttecken även allmänt, övergripande\P 4 nya fan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älttecken även allmänt, övergripande\P 4 nya fana\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371" cy="3414251"/>
                    </a:xfrm>
                    <a:prstGeom prst="rect">
                      <a:avLst/>
                    </a:prstGeom>
                    <a:noFill/>
                    <a:ln>
                      <a:noFill/>
                    </a:ln>
                  </pic:spPr>
                </pic:pic>
              </a:graphicData>
            </a:graphic>
          </wp:inline>
        </w:drawing>
      </w:r>
    </w:p>
    <w:p w:rsidR="002A01BF" w:rsidRDefault="002A01BF" w:rsidP="00BF379A">
      <w:pPr>
        <w:pStyle w:val="Brdtext"/>
        <w:ind w:right="567"/>
        <w:jc w:val="center"/>
        <w:rPr>
          <w:b/>
          <w:i/>
          <w:szCs w:val="24"/>
        </w:rPr>
      </w:pPr>
      <w:r>
        <w:rPr>
          <w:b/>
          <w:i/>
          <w:szCs w:val="24"/>
        </w:rPr>
        <w:t>P 4 nya fana 2018 (</w:t>
      </w:r>
      <w:r w:rsidR="000800EF">
        <w:rPr>
          <w:b/>
          <w:i/>
          <w:szCs w:val="24"/>
        </w:rPr>
        <w:t>före</w:t>
      </w:r>
      <w:r>
        <w:rPr>
          <w:b/>
          <w:i/>
          <w:szCs w:val="24"/>
        </w:rPr>
        <w:t xml:space="preserve"> spikning</w:t>
      </w:r>
      <w:r w:rsidR="000800EF">
        <w:rPr>
          <w:b/>
          <w:i/>
          <w:szCs w:val="24"/>
        </w:rPr>
        <w:t>en</w:t>
      </w:r>
      <w:r>
        <w:rPr>
          <w:b/>
          <w:i/>
          <w:szCs w:val="24"/>
        </w:rPr>
        <w:t>)</w:t>
      </w:r>
    </w:p>
    <w:p w:rsidR="002A01BF" w:rsidRDefault="002A01BF" w:rsidP="00BF379A">
      <w:pPr>
        <w:pStyle w:val="Brdtext"/>
        <w:ind w:right="567"/>
        <w:jc w:val="center"/>
        <w:rPr>
          <w:b/>
          <w:sz w:val="28"/>
          <w:szCs w:val="28"/>
        </w:rPr>
      </w:pPr>
      <w:r>
        <w:rPr>
          <w:b/>
          <w:noProof/>
          <w:szCs w:val="24"/>
        </w:rPr>
        <w:drawing>
          <wp:inline distT="0" distB="0" distL="0" distR="0" wp14:anchorId="40DABD2A" wp14:editId="2297CACD">
            <wp:extent cx="1981200" cy="2240908"/>
            <wp:effectExtent l="0" t="0" r="0"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240908"/>
                    </a:xfrm>
                    <a:prstGeom prst="rect">
                      <a:avLst/>
                    </a:prstGeom>
                    <a:noFill/>
                    <a:ln>
                      <a:noFill/>
                    </a:ln>
                  </pic:spPr>
                </pic:pic>
              </a:graphicData>
            </a:graphic>
          </wp:inline>
        </w:drawing>
      </w:r>
    </w:p>
    <w:p w:rsidR="002A01BF" w:rsidRDefault="002A01BF" w:rsidP="002A01BF">
      <w:pPr>
        <w:autoSpaceDE w:val="0"/>
        <w:autoSpaceDN w:val="0"/>
        <w:adjustRightInd w:val="0"/>
        <w:jc w:val="center"/>
        <w:rPr>
          <w:rFonts w:ascii="Times New Roman" w:hAnsi="Times New Roman" w:cs="Times New Roman"/>
          <w:b/>
          <w:i/>
          <w:sz w:val="24"/>
          <w:szCs w:val="24"/>
        </w:rPr>
      </w:pPr>
      <w:r w:rsidRPr="00BF379A">
        <w:rPr>
          <w:rFonts w:ascii="Times New Roman" w:hAnsi="Times New Roman" w:cs="Times New Roman"/>
          <w:b/>
          <w:i/>
          <w:sz w:val="24"/>
          <w:szCs w:val="24"/>
        </w:rPr>
        <w:t xml:space="preserve">Heraldiskt vapen för </w:t>
      </w:r>
      <w:r>
        <w:rPr>
          <w:rFonts w:ascii="Times New Roman" w:hAnsi="Times New Roman" w:cs="Times New Roman"/>
          <w:b/>
          <w:i/>
          <w:sz w:val="24"/>
          <w:szCs w:val="24"/>
        </w:rPr>
        <w:t>P 4</w:t>
      </w:r>
      <w:r w:rsidR="00070B82">
        <w:rPr>
          <w:rFonts w:ascii="Times New Roman" w:hAnsi="Times New Roman" w:cs="Times New Roman"/>
          <w:b/>
          <w:i/>
          <w:sz w:val="24"/>
          <w:szCs w:val="24"/>
        </w:rPr>
        <w:t xml:space="preserve">  </w:t>
      </w:r>
    </w:p>
    <w:p w:rsidR="002A01BF" w:rsidRDefault="002A01BF" w:rsidP="002A01BF">
      <w:pPr>
        <w:autoSpaceDE w:val="0"/>
        <w:autoSpaceDN w:val="0"/>
        <w:adjustRightInd w:val="0"/>
        <w:jc w:val="center"/>
        <w:rPr>
          <w:rFonts w:ascii="Times New Roman" w:hAnsi="Times New Roman" w:cs="Times New Roman"/>
          <w:i/>
          <w:sz w:val="20"/>
          <w:szCs w:val="20"/>
        </w:rPr>
      </w:pPr>
      <w:r w:rsidRPr="00825911">
        <w:rPr>
          <w:rFonts w:ascii="Times New Roman" w:hAnsi="Times New Roman" w:cs="Times New Roman"/>
          <w:i/>
          <w:sz w:val="20"/>
          <w:szCs w:val="20"/>
          <w:u w:val="single"/>
        </w:rPr>
        <w:t>Blasonering</w:t>
      </w:r>
      <w:r w:rsidRPr="00BF379A">
        <w:rPr>
          <w:rFonts w:ascii="Times New Roman" w:hAnsi="Times New Roman" w:cs="Times New Roman"/>
          <w:i/>
          <w:sz w:val="20"/>
          <w:szCs w:val="20"/>
        </w:rPr>
        <w:t>:</w:t>
      </w:r>
    </w:p>
    <w:p w:rsidR="002A01BF" w:rsidRDefault="002A01BF" w:rsidP="002A01BF">
      <w:pPr>
        <w:autoSpaceDE w:val="0"/>
        <w:autoSpaceDN w:val="0"/>
        <w:adjustRightInd w:val="0"/>
        <w:rPr>
          <w:rFonts w:ascii="Times New Roman" w:hAnsi="Times New Roman" w:cs="Times New Roman"/>
          <w:b/>
          <w:i/>
          <w:sz w:val="24"/>
          <w:szCs w:val="24"/>
        </w:rPr>
      </w:pPr>
      <w:r w:rsidRPr="00BF379A">
        <w:rPr>
          <w:rFonts w:ascii="Times New Roman" w:hAnsi="Times New Roman" w:cs="Times New Roman"/>
          <w:i/>
          <w:sz w:val="20"/>
          <w:szCs w:val="20"/>
        </w:rPr>
        <w:t xml:space="preserve"> </w:t>
      </w:r>
      <w:r>
        <w:rPr>
          <w:rFonts w:ascii="Times New Roman" w:hAnsi="Times New Roman" w:cs="Times New Roman"/>
          <w:sz w:val="24"/>
          <w:szCs w:val="24"/>
        </w:rPr>
        <w:t>”</w:t>
      </w:r>
      <w:r w:rsidRPr="00DB3A5E">
        <w:rPr>
          <w:rFonts w:ascii="Times New Roman" w:hAnsi="Times New Roman" w:cs="Times New Roman"/>
          <w:sz w:val="20"/>
          <w:szCs w:val="20"/>
        </w:rPr>
        <w:t>I svart av guld ginstyckat fält ett lejon</w:t>
      </w:r>
      <w:r>
        <w:rPr>
          <w:rFonts w:ascii="Times New Roman" w:hAnsi="Times New Roman" w:cs="Times New Roman"/>
          <w:sz w:val="20"/>
          <w:szCs w:val="20"/>
        </w:rPr>
        <w:t xml:space="preserve"> </w:t>
      </w:r>
      <w:r w:rsidRPr="00DB3A5E">
        <w:rPr>
          <w:rFonts w:ascii="Times New Roman" w:hAnsi="Times New Roman" w:cs="Times New Roman"/>
          <w:sz w:val="20"/>
          <w:szCs w:val="20"/>
        </w:rPr>
        <w:t>av motsatta tinkturer och med</w:t>
      </w:r>
      <w:r>
        <w:rPr>
          <w:rFonts w:ascii="Times New Roman" w:hAnsi="Times New Roman" w:cs="Times New Roman"/>
          <w:sz w:val="20"/>
          <w:szCs w:val="20"/>
        </w:rPr>
        <w:t xml:space="preserve"> </w:t>
      </w:r>
      <w:r w:rsidRPr="00DB3A5E">
        <w:rPr>
          <w:rFonts w:ascii="Times New Roman" w:hAnsi="Times New Roman" w:cs="Times New Roman"/>
          <w:sz w:val="20"/>
          <w:szCs w:val="20"/>
        </w:rPr>
        <w:t>röd beväring, därest sådan skall förekomma, i övre vänstra och nedre</w:t>
      </w:r>
      <w:r>
        <w:rPr>
          <w:rFonts w:ascii="Times New Roman" w:hAnsi="Times New Roman" w:cs="Times New Roman"/>
          <w:sz w:val="20"/>
          <w:szCs w:val="20"/>
        </w:rPr>
        <w:t xml:space="preserve"> </w:t>
      </w:r>
      <w:r w:rsidRPr="00DB3A5E">
        <w:rPr>
          <w:rFonts w:ascii="Times New Roman" w:hAnsi="Times New Roman" w:cs="Times New Roman"/>
          <w:sz w:val="20"/>
          <w:szCs w:val="20"/>
        </w:rPr>
        <w:t>högra hörnet av fältets svarta del åtföljt av en stjärna av silver. Skölden</w:t>
      </w:r>
      <w:r>
        <w:rPr>
          <w:rFonts w:ascii="Times New Roman" w:hAnsi="Times New Roman" w:cs="Times New Roman"/>
          <w:sz w:val="20"/>
          <w:szCs w:val="20"/>
        </w:rPr>
        <w:t xml:space="preserve"> </w:t>
      </w:r>
      <w:r w:rsidRPr="00DB3A5E">
        <w:rPr>
          <w:rFonts w:ascii="Times New Roman" w:hAnsi="Times New Roman" w:cs="Times New Roman"/>
          <w:sz w:val="20"/>
          <w:szCs w:val="20"/>
        </w:rPr>
        <w:t>krönt med en kunglig krona och timbrerad med</w:t>
      </w:r>
      <w:r>
        <w:rPr>
          <w:rFonts w:ascii="Times New Roman" w:hAnsi="Times New Roman" w:cs="Times New Roman"/>
          <w:sz w:val="20"/>
          <w:szCs w:val="20"/>
        </w:rPr>
        <w:t xml:space="preserve"> </w:t>
      </w:r>
      <w:r w:rsidRPr="00DB3A5E">
        <w:rPr>
          <w:rFonts w:ascii="Times New Roman" w:hAnsi="Times New Roman" w:cs="Times New Roman"/>
          <w:sz w:val="20"/>
          <w:szCs w:val="20"/>
        </w:rPr>
        <w:t>två pansrade armar</w:t>
      </w:r>
      <w:r>
        <w:rPr>
          <w:rFonts w:ascii="Times New Roman" w:hAnsi="Times New Roman" w:cs="Times New Roman"/>
          <w:sz w:val="20"/>
          <w:szCs w:val="20"/>
        </w:rPr>
        <w:t xml:space="preserve"> </w:t>
      </w:r>
      <w:r w:rsidRPr="00DB3A5E">
        <w:rPr>
          <w:rFonts w:ascii="Times New Roman" w:hAnsi="Times New Roman" w:cs="Times New Roman"/>
          <w:sz w:val="20"/>
          <w:szCs w:val="20"/>
        </w:rPr>
        <w:t>vardera hållande ett svärd, allt av guld.”</w:t>
      </w:r>
    </w:p>
    <w:p w:rsidR="002A01BF" w:rsidRDefault="002A01BF" w:rsidP="00BF379A">
      <w:pPr>
        <w:pStyle w:val="Brdtext"/>
        <w:ind w:right="567"/>
        <w:jc w:val="center"/>
        <w:rPr>
          <w:b/>
          <w:sz w:val="28"/>
          <w:szCs w:val="28"/>
        </w:rPr>
      </w:pPr>
    </w:p>
    <w:p w:rsidR="00753C90" w:rsidRDefault="00753C90">
      <w:pPr>
        <w:rPr>
          <w:rFonts w:ascii="Times New Roman" w:hAnsi="Times New Roman" w:cs="Times New Roman"/>
          <w:b/>
          <w:sz w:val="24"/>
          <w:szCs w:val="24"/>
        </w:rPr>
      </w:pPr>
    </w:p>
    <w:p w:rsidR="00753C90" w:rsidRDefault="00753C90">
      <w:pPr>
        <w:rPr>
          <w:rFonts w:ascii="Times New Roman" w:hAnsi="Times New Roman" w:cs="Times New Roman"/>
          <w:b/>
          <w:sz w:val="24"/>
          <w:szCs w:val="24"/>
        </w:rPr>
      </w:pPr>
    </w:p>
    <w:p w:rsidR="0055691B" w:rsidRDefault="0055691B">
      <w:pPr>
        <w:rPr>
          <w:rFonts w:ascii="Times New Roman" w:hAnsi="Times New Roman" w:cs="Times New Roman"/>
          <w:b/>
          <w:sz w:val="24"/>
          <w:szCs w:val="24"/>
        </w:rPr>
      </w:pPr>
      <w:r w:rsidRPr="0055691B">
        <w:rPr>
          <w:rFonts w:ascii="Times New Roman" w:hAnsi="Times New Roman" w:cs="Times New Roman"/>
          <w:b/>
          <w:sz w:val="24"/>
          <w:szCs w:val="24"/>
        </w:rPr>
        <w:t xml:space="preserve">Några bilder från fanspikningen </w:t>
      </w:r>
      <w:r>
        <w:rPr>
          <w:rFonts w:ascii="Times New Roman" w:hAnsi="Times New Roman" w:cs="Times New Roman"/>
          <w:b/>
          <w:sz w:val="24"/>
          <w:szCs w:val="24"/>
        </w:rPr>
        <w:t xml:space="preserve">av P 4 nya fana </w:t>
      </w:r>
      <w:r w:rsidRPr="0055691B">
        <w:rPr>
          <w:rFonts w:ascii="Times New Roman" w:hAnsi="Times New Roman" w:cs="Times New Roman"/>
          <w:b/>
          <w:sz w:val="24"/>
          <w:szCs w:val="24"/>
        </w:rPr>
        <w:t>på Armémuseum 2018-02-23</w:t>
      </w:r>
    </w:p>
    <w:p w:rsidR="00753C90" w:rsidRDefault="00753C90">
      <w:pPr>
        <w:rPr>
          <w:rFonts w:ascii="Times New Roman" w:hAnsi="Times New Roman" w:cs="Times New Roman"/>
          <w:b/>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5691B" w:rsidTr="00825851">
        <w:tc>
          <w:tcPr>
            <w:tcW w:w="4606" w:type="dxa"/>
          </w:tcPr>
          <w:p w:rsidR="002B3ABB" w:rsidRDefault="002B3ABB" w:rsidP="0055691B">
            <w:pPr>
              <w:jc w:val="center"/>
              <w:rPr>
                <w:rFonts w:ascii="Times New Roman" w:hAnsi="Times New Roman" w:cs="Times New Roman"/>
                <w:b/>
                <w:noProof/>
                <w:sz w:val="24"/>
                <w:szCs w:val="24"/>
                <w:lang w:eastAsia="sv-SE"/>
              </w:rPr>
            </w:pPr>
          </w:p>
          <w:p w:rsidR="0055691B" w:rsidRDefault="002B3ABB" w:rsidP="0055691B">
            <w:pPr>
              <w:jc w:val="center"/>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57194239" wp14:editId="7F0E7266">
                  <wp:extent cx="2740989" cy="1834896"/>
                  <wp:effectExtent l="0" t="0" r="2540" b="0"/>
                  <wp:docPr id="27" name="Bildobjekt 27" descr="C:\Users\urban.schwalbe\Desktop\P 4 utdrag av fanspikn\_DSC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ban.schwalbe\Desktop\P 4 utdrag av fanspikn\_DSC86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570" cy="1833277"/>
                          </a:xfrm>
                          <a:prstGeom prst="rect">
                            <a:avLst/>
                          </a:prstGeom>
                          <a:noFill/>
                          <a:ln>
                            <a:noFill/>
                          </a:ln>
                        </pic:spPr>
                      </pic:pic>
                    </a:graphicData>
                  </a:graphic>
                </wp:inline>
              </w:drawing>
            </w:r>
          </w:p>
        </w:tc>
        <w:tc>
          <w:tcPr>
            <w:tcW w:w="4606" w:type="dxa"/>
          </w:tcPr>
          <w:p w:rsidR="0055691B" w:rsidRDefault="0055691B" w:rsidP="0055691B">
            <w:pPr>
              <w:jc w:val="center"/>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6847B042" wp14:editId="2141C1E6">
                  <wp:extent cx="1786128" cy="2379027"/>
                  <wp:effectExtent l="0" t="0" r="5080" b="2540"/>
                  <wp:docPr id="22" name="Bildobjekt 22" descr="C:\Users\urban.schwalbe\Desktop\P 4 utdrag av fanspikn\IMG_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ban.schwalbe\Desktop\P 4 utdrag av fanspikn\IMG_6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666" cy="2387735"/>
                          </a:xfrm>
                          <a:prstGeom prst="rect">
                            <a:avLst/>
                          </a:prstGeom>
                          <a:noFill/>
                          <a:ln>
                            <a:noFill/>
                          </a:ln>
                        </pic:spPr>
                      </pic:pic>
                    </a:graphicData>
                  </a:graphic>
                </wp:inline>
              </w:drawing>
            </w:r>
          </w:p>
        </w:tc>
      </w:tr>
      <w:tr w:rsidR="0055691B" w:rsidRPr="002B3ABB" w:rsidTr="00825851">
        <w:tc>
          <w:tcPr>
            <w:tcW w:w="4606" w:type="dxa"/>
          </w:tcPr>
          <w:p w:rsidR="00825851" w:rsidRDefault="00825851" w:rsidP="0055691B">
            <w:pPr>
              <w:jc w:val="center"/>
              <w:rPr>
                <w:rFonts w:ascii="Times New Roman" w:hAnsi="Times New Roman" w:cs="Times New Roman"/>
                <w:i/>
                <w:noProof/>
                <w:sz w:val="20"/>
                <w:szCs w:val="20"/>
                <w:lang w:eastAsia="sv-SE"/>
              </w:rPr>
            </w:pPr>
          </w:p>
          <w:p w:rsidR="0055691B" w:rsidRPr="002B3ABB" w:rsidRDefault="002B3ABB" w:rsidP="0055691B">
            <w:pPr>
              <w:jc w:val="center"/>
              <w:rPr>
                <w:rFonts w:ascii="Times New Roman" w:hAnsi="Times New Roman" w:cs="Times New Roman"/>
                <w:i/>
                <w:noProof/>
                <w:sz w:val="20"/>
                <w:szCs w:val="20"/>
                <w:lang w:eastAsia="sv-SE"/>
              </w:rPr>
            </w:pPr>
            <w:r w:rsidRPr="002B3ABB">
              <w:rPr>
                <w:rFonts w:ascii="Times New Roman" w:hAnsi="Times New Roman" w:cs="Times New Roman"/>
                <w:i/>
                <w:noProof/>
                <w:sz w:val="20"/>
                <w:szCs w:val="20"/>
                <w:lang w:eastAsia="sv-SE"/>
              </w:rPr>
              <w:t>Fanan ligger</w:t>
            </w:r>
            <w:r w:rsidR="00CD1C07">
              <w:rPr>
                <w:rFonts w:ascii="Times New Roman" w:hAnsi="Times New Roman" w:cs="Times New Roman"/>
                <w:i/>
                <w:noProof/>
                <w:sz w:val="20"/>
                <w:szCs w:val="20"/>
                <w:lang w:eastAsia="sv-SE"/>
              </w:rPr>
              <w:t xml:space="preserve"> nu färdigmonterad och </w:t>
            </w:r>
            <w:r w:rsidRPr="002B3ABB">
              <w:rPr>
                <w:rFonts w:ascii="Times New Roman" w:hAnsi="Times New Roman" w:cs="Times New Roman"/>
                <w:i/>
                <w:noProof/>
                <w:sz w:val="20"/>
                <w:szCs w:val="20"/>
                <w:lang w:eastAsia="sv-SE"/>
              </w:rPr>
              <w:t xml:space="preserve"> klar för spikning</w:t>
            </w:r>
          </w:p>
        </w:tc>
        <w:tc>
          <w:tcPr>
            <w:tcW w:w="4606" w:type="dxa"/>
          </w:tcPr>
          <w:p w:rsidR="009A2C6B" w:rsidRDefault="002B3ABB" w:rsidP="0055691B">
            <w:pPr>
              <w:jc w:val="center"/>
              <w:rPr>
                <w:rFonts w:ascii="Times New Roman" w:hAnsi="Times New Roman" w:cs="Times New Roman"/>
                <w:i/>
                <w:noProof/>
                <w:sz w:val="20"/>
                <w:szCs w:val="20"/>
                <w:lang w:eastAsia="sv-SE"/>
              </w:rPr>
            </w:pPr>
            <w:r w:rsidRPr="002B3ABB">
              <w:rPr>
                <w:rFonts w:ascii="Times New Roman" w:hAnsi="Times New Roman" w:cs="Times New Roman"/>
                <w:i/>
                <w:noProof/>
                <w:sz w:val="20"/>
                <w:szCs w:val="20"/>
                <w:lang w:eastAsia="sv-SE"/>
              </w:rPr>
              <w:t xml:space="preserve">Regementschefen, överste Bengt Alexandersson, inleder spikningen. </w:t>
            </w:r>
          </w:p>
          <w:p w:rsidR="0055691B" w:rsidRPr="002B3ABB" w:rsidRDefault="002B3ABB" w:rsidP="0055691B">
            <w:pPr>
              <w:jc w:val="center"/>
              <w:rPr>
                <w:rFonts w:ascii="Times New Roman" w:hAnsi="Times New Roman" w:cs="Times New Roman"/>
                <w:i/>
                <w:noProof/>
                <w:sz w:val="20"/>
                <w:szCs w:val="20"/>
                <w:lang w:eastAsia="sv-SE"/>
              </w:rPr>
            </w:pPr>
            <w:r w:rsidRPr="002B3ABB">
              <w:rPr>
                <w:rFonts w:ascii="Times New Roman" w:hAnsi="Times New Roman" w:cs="Times New Roman"/>
                <w:i/>
                <w:noProof/>
                <w:sz w:val="20"/>
                <w:szCs w:val="20"/>
                <w:lang w:eastAsia="sv-SE"/>
              </w:rPr>
              <w:t>I bakgrunden signalgivare ur Försvarsmusiken</w:t>
            </w:r>
            <w:r w:rsidR="00CD1C07">
              <w:rPr>
                <w:rFonts w:ascii="Times New Roman" w:hAnsi="Times New Roman" w:cs="Times New Roman"/>
                <w:i/>
                <w:noProof/>
                <w:sz w:val="20"/>
                <w:szCs w:val="20"/>
                <w:lang w:eastAsia="sv-SE"/>
              </w:rPr>
              <w:t>, som medverkade</w:t>
            </w:r>
            <w:r w:rsidR="00753C90">
              <w:rPr>
                <w:rFonts w:ascii="Times New Roman" w:hAnsi="Times New Roman" w:cs="Times New Roman"/>
                <w:i/>
                <w:noProof/>
                <w:sz w:val="20"/>
                <w:szCs w:val="20"/>
                <w:lang w:eastAsia="sv-SE"/>
              </w:rPr>
              <w:t xml:space="preserve"> underr ceremonin</w:t>
            </w:r>
          </w:p>
        </w:tc>
      </w:tr>
    </w:tbl>
    <w:p w:rsidR="0055691B" w:rsidRPr="002B3ABB" w:rsidRDefault="0055691B">
      <w:pPr>
        <w:rPr>
          <w:rFonts w:ascii="Times New Roman" w:hAnsi="Times New Roman" w:cs="Times New Roman"/>
          <w:i/>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3772"/>
      </w:tblGrid>
      <w:tr w:rsidR="0055691B" w:rsidRPr="002B3ABB" w:rsidTr="00825851">
        <w:tc>
          <w:tcPr>
            <w:tcW w:w="4606" w:type="dxa"/>
          </w:tcPr>
          <w:p w:rsidR="0055691B" w:rsidRPr="002B3ABB" w:rsidRDefault="002B3ABB" w:rsidP="002B3ABB">
            <w:pPr>
              <w:jc w:val="center"/>
              <w:rPr>
                <w:rFonts w:ascii="Times New Roman" w:hAnsi="Times New Roman" w:cs="Times New Roman"/>
                <w:i/>
                <w:sz w:val="24"/>
                <w:szCs w:val="24"/>
              </w:rPr>
            </w:pPr>
            <w:r>
              <w:rPr>
                <w:rFonts w:ascii="Times New Roman" w:hAnsi="Times New Roman" w:cs="Times New Roman"/>
                <w:i/>
                <w:noProof/>
                <w:sz w:val="24"/>
                <w:szCs w:val="24"/>
                <w:lang w:eastAsia="sv-SE"/>
              </w:rPr>
              <w:drawing>
                <wp:inline distT="0" distB="0" distL="0" distR="0" wp14:anchorId="36C03D05" wp14:editId="07F1BC97">
                  <wp:extent cx="3417190" cy="2288912"/>
                  <wp:effectExtent l="0" t="0" r="0" b="0"/>
                  <wp:docPr id="28" name="Bildobjekt 28" descr="C:\Users\urban.schwalbe\Desktop\P 4 utdrag av fanspikn\_DSC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ban.schwalbe\Desktop\P 4 utdrag av fanspikn\_DSC87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1154" cy="2291567"/>
                          </a:xfrm>
                          <a:prstGeom prst="rect">
                            <a:avLst/>
                          </a:prstGeom>
                          <a:noFill/>
                          <a:ln>
                            <a:noFill/>
                          </a:ln>
                        </pic:spPr>
                      </pic:pic>
                    </a:graphicData>
                  </a:graphic>
                </wp:inline>
              </w:drawing>
            </w:r>
          </w:p>
        </w:tc>
        <w:tc>
          <w:tcPr>
            <w:tcW w:w="4606" w:type="dxa"/>
          </w:tcPr>
          <w:p w:rsidR="00825851" w:rsidRDefault="00825851" w:rsidP="00825851">
            <w:pPr>
              <w:jc w:val="center"/>
              <w:rPr>
                <w:rFonts w:ascii="Times New Roman" w:hAnsi="Times New Roman" w:cs="Times New Roman"/>
                <w:i/>
                <w:noProof/>
                <w:sz w:val="24"/>
                <w:szCs w:val="24"/>
                <w:lang w:eastAsia="sv-SE"/>
              </w:rPr>
            </w:pPr>
          </w:p>
          <w:p w:rsidR="00825851" w:rsidRDefault="00825851" w:rsidP="00825851">
            <w:pPr>
              <w:jc w:val="center"/>
              <w:rPr>
                <w:rFonts w:ascii="Times New Roman" w:hAnsi="Times New Roman" w:cs="Times New Roman"/>
                <w:i/>
                <w:noProof/>
                <w:sz w:val="24"/>
                <w:szCs w:val="24"/>
                <w:lang w:eastAsia="sv-SE"/>
              </w:rPr>
            </w:pPr>
          </w:p>
          <w:p w:rsidR="0055691B" w:rsidRPr="002B3ABB" w:rsidRDefault="00825851" w:rsidP="00825851">
            <w:pPr>
              <w:jc w:val="center"/>
              <w:rPr>
                <w:rFonts w:ascii="Times New Roman" w:hAnsi="Times New Roman" w:cs="Times New Roman"/>
                <w:i/>
                <w:sz w:val="24"/>
                <w:szCs w:val="24"/>
              </w:rPr>
            </w:pPr>
            <w:r>
              <w:rPr>
                <w:rFonts w:ascii="Times New Roman" w:hAnsi="Times New Roman" w:cs="Times New Roman"/>
                <w:i/>
                <w:noProof/>
                <w:sz w:val="24"/>
                <w:szCs w:val="24"/>
                <w:lang w:eastAsia="sv-SE"/>
              </w:rPr>
              <w:drawing>
                <wp:inline distT="0" distB="0" distL="0" distR="0" wp14:anchorId="5FDCA32D" wp14:editId="2E6CE9A3">
                  <wp:extent cx="2293034" cy="1717851"/>
                  <wp:effectExtent l="0" t="0" r="0" b="0"/>
                  <wp:docPr id="29" name="Bildobjekt 29" descr="H:\Fälttecken även allmänt, övergripande\P 4 nya fana\Fanspikning P 4\P 4 fanspikning 2018 -bilder från P 4, konstnär o US\IMG_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Fälttecken även allmänt, övergripande\P 4 nya fana\Fanspikning P 4\P 4 fanspikning 2018 -bilder från P 4, konstnär o US\IMG_6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533" cy="1727215"/>
                          </a:xfrm>
                          <a:prstGeom prst="rect">
                            <a:avLst/>
                          </a:prstGeom>
                          <a:noFill/>
                          <a:ln>
                            <a:noFill/>
                          </a:ln>
                        </pic:spPr>
                      </pic:pic>
                    </a:graphicData>
                  </a:graphic>
                </wp:inline>
              </w:drawing>
            </w:r>
          </w:p>
        </w:tc>
      </w:tr>
      <w:tr w:rsidR="0055691B" w:rsidRPr="002B3ABB" w:rsidTr="00825851">
        <w:tc>
          <w:tcPr>
            <w:tcW w:w="4606" w:type="dxa"/>
          </w:tcPr>
          <w:p w:rsidR="00AE0A2B" w:rsidRPr="00CD1C07" w:rsidRDefault="009A2C6B" w:rsidP="00AE0A2B">
            <w:pPr>
              <w:jc w:val="center"/>
              <w:rPr>
                <w:rFonts w:ascii="Times New Roman" w:hAnsi="Times New Roman" w:cs="Times New Roman"/>
                <w:i/>
                <w:sz w:val="20"/>
                <w:szCs w:val="20"/>
              </w:rPr>
            </w:pPr>
            <w:r w:rsidRPr="00CD1C07">
              <w:rPr>
                <w:rFonts w:ascii="Times New Roman" w:hAnsi="Times New Roman" w:cs="Times New Roman"/>
                <w:i/>
                <w:sz w:val="20"/>
                <w:szCs w:val="20"/>
              </w:rPr>
              <w:t>Fr h: Handarbetets Vänner (Märta Friman, brodöserna Ea Montelius och Jenny Larsson), konstnären Leif Ericsson, Armémusei repr. Per Sandin, TradN ordf., tillika överintendent vid SFHM, Magnus Hagberg samt M</w:t>
            </w:r>
            <w:r w:rsidR="00AE0A2B" w:rsidRPr="00CD1C07">
              <w:rPr>
                <w:rFonts w:ascii="Times New Roman" w:hAnsi="Times New Roman" w:cs="Times New Roman"/>
                <w:i/>
                <w:sz w:val="20"/>
                <w:szCs w:val="20"/>
              </w:rPr>
              <w:t>aria Skans, AM fanor.</w:t>
            </w:r>
          </w:p>
          <w:p w:rsidR="0055691B" w:rsidRPr="002B3ABB" w:rsidRDefault="00AE0A2B" w:rsidP="00AE0A2B">
            <w:pPr>
              <w:jc w:val="center"/>
              <w:rPr>
                <w:rFonts w:ascii="Times New Roman" w:hAnsi="Times New Roman" w:cs="Times New Roman"/>
                <w:i/>
                <w:sz w:val="24"/>
                <w:szCs w:val="24"/>
              </w:rPr>
            </w:pPr>
            <w:r w:rsidRPr="00CD1C07">
              <w:rPr>
                <w:rFonts w:ascii="Times New Roman" w:hAnsi="Times New Roman" w:cs="Times New Roman"/>
                <w:i/>
                <w:sz w:val="20"/>
                <w:szCs w:val="20"/>
              </w:rPr>
              <w:t>Fr v: TradN sekr. Urban Schwalbe och Karin Tetteris, intendent vid AM och handläggare av fälttecken</w:t>
            </w:r>
            <w:r>
              <w:rPr>
                <w:rFonts w:ascii="Times New Roman" w:hAnsi="Times New Roman" w:cs="Times New Roman"/>
                <w:i/>
                <w:sz w:val="24"/>
                <w:szCs w:val="24"/>
              </w:rPr>
              <w:t xml:space="preserve">  </w:t>
            </w:r>
            <w:r w:rsidR="009A2C6B">
              <w:rPr>
                <w:rFonts w:ascii="Times New Roman" w:hAnsi="Times New Roman" w:cs="Times New Roman"/>
                <w:i/>
                <w:sz w:val="24"/>
                <w:szCs w:val="24"/>
              </w:rPr>
              <w:t xml:space="preserve"> </w:t>
            </w:r>
          </w:p>
        </w:tc>
        <w:tc>
          <w:tcPr>
            <w:tcW w:w="4606" w:type="dxa"/>
          </w:tcPr>
          <w:p w:rsidR="00AE0A2B" w:rsidRDefault="00AE0A2B" w:rsidP="009A2C6B">
            <w:pPr>
              <w:jc w:val="center"/>
              <w:rPr>
                <w:rFonts w:ascii="Times New Roman" w:hAnsi="Times New Roman" w:cs="Times New Roman"/>
                <w:i/>
                <w:sz w:val="20"/>
                <w:szCs w:val="20"/>
              </w:rPr>
            </w:pPr>
          </w:p>
          <w:p w:rsidR="00CD1C07" w:rsidRDefault="00CD1C07" w:rsidP="00CD1C07">
            <w:pPr>
              <w:jc w:val="center"/>
              <w:rPr>
                <w:rFonts w:ascii="Times New Roman" w:hAnsi="Times New Roman" w:cs="Times New Roman"/>
                <w:i/>
                <w:sz w:val="20"/>
                <w:szCs w:val="20"/>
              </w:rPr>
            </w:pPr>
            <w:r>
              <w:rPr>
                <w:rFonts w:ascii="Times New Roman" w:hAnsi="Times New Roman" w:cs="Times New Roman"/>
                <w:i/>
                <w:sz w:val="20"/>
                <w:szCs w:val="20"/>
              </w:rPr>
              <w:t>Kontaktpersonen</w:t>
            </w:r>
            <w:r w:rsidR="00825851">
              <w:rPr>
                <w:rFonts w:ascii="Times New Roman" w:hAnsi="Times New Roman" w:cs="Times New Roman"/>
                <w:i/>
                <w:sz w:val="20"/>
                <w:szCs w:val="20"/>
              </w:rPr>
              <w:t xml:space="preserve"> </w:t>
            </w:r>
            <w:r w:rsidR="00B418DD">
              <w:rPr>
                <w:rFonts w:ascii="Times New Roman" w:hAnsi="Times New Roman" w:cs="Times New Roman"/>
                <w:i/>
                <w:sz w:val="20"/>
                <w:szCs w:val="20"/>
              </w:rPr>
              <w:t xml:space="preserve">vid </w:t>
            </w:r>
            <w:r w:rsidR="009A2C6B">
              <w:rPr>
                <w:rFonts w:ascii="Times New Roman" w:hAnsi="Times New Roman" w:cs="Times New Roman"/>
                <w:i/>
                <w:sz w:val="20"/>
                <w:szCs w:val="20"/>
              </w:rPr>
              <w:t>P 4</w:t>
            </w:r>
            <w:r>
              <w:rPr>
                <w:rFonts w:ascii="Times New Roman" w:hAnsi="Times New Roman" w:cs="Times New Roman"/>
                <w:i/>
                <w:sz w:val="20"/>
                <w:szCs w:val="20"/>
              </w:rPr>
              <w:t xml:space="preserve"> inför fanspikningen</w:t>
            </w:r>
            <w:r w:rsidR="009A2C6B">
              <w:rPr>
                <w:rFonts w:ascii="Times New Roman" w:hAnsi="Times New Roman" w:cs="Times New Roman"/>
                <w:i/>
                <w:sz w:val="20"/>
                <w:szCs w:val="20"/>
              </w:rPr>
              <w:t xml:space="preserve">, regementsförvaltare </w:t>
            </w:r>
          </w:p>
          <w:p w:rsidR="0055691B" w:rsidRPr="00825851" w:rsidRDefault="009A2C6B" w:rsidP="00CD1C07">
            <w:pPr>
              <w:jc w:val="center"/>
              <w:rPr>
                <w:rFonts w:ascii="Times New Roman" w:hAnsi="Times New Roman" w:cs="Times New Roman"/>
                <w:i/>
                <w:sz w:val="20"/>
                <w:szCs w:val="20"/>
              </w:rPr>
            </w:pPr>
            <w:r>
              <w:rPr>
                <w:rFonts w:ascii="Times New Roman" w:hAnsi="Times New Roman" w:cs="Times New Roman"/>
                <w:i/>
                <w:sz w:val="20"/>
                <w:szCs w:val="20"/>
              </w:rPr>
              <w:t xml:space="preserve">Johan </w:t>
            </w:r>
            <w:r w:rsidR="00CD1C07">
              <w:rPr>
                <w:rFonts w:ascii="Times New Roman" w:hAnsi="Times New Roman" w:cs="Times New Roman"/>
                <w:i/>
                <w:sz w:val="20"/>
                <w:szCs w:val="20"/>
              </w:rPr>
              <w:t>Lindgren, spikar</w:t>
            </w:r>
          </w:p>
        </w:tc>
      </w:tr>
    </w:tbl>
    <w:p w:rsidR="0055691B" w:rsidRPr="0055691B" w:rsidRDefault="0055691B">
      <w:pPr>
        <w:rPr>
          <w:rFonts w:ascii="Times New Roman" w:eastAsiaTheme="majorEastAsia" w:hAnsi="Times New Roman" w:cs="Times New Roman"/>
          <w:b/>
          <w:bCs/>
          <w:sz w:val="24"/>
          <w:szCs w:val="24"/>
        </w:rPr>
      </w:pPr>
      <w:r w:rsidRPr="0055691B">
        <w:rPr>
          <w:rFonts w:ascii="Times New Roman" w:hAnsi="Times New Roman" w:cs="Times New Roman"/>
          <w:b/>
          <w:sz w:val="24"/>
          <w:szCs w:val="24"/>
        </w:rPr>
        <w:br w:type="page"/>
      </w:r>
    </w:p>
    <w:p w:rsidR="00714788" w:rsidRPr="00A168E9" w:rsidRDefault="00714788" w:rsidP="00A168E9">
      <w:pPr>
        <w:pStyle w:val="Rubrik3"/>
        <w:rPr>
          <w:rFonts w:ascii="Times New Roman" w:hAnsi="Times New Roman" w:cs="Times New Roman"/>
          <w:color w:val="auto"/>
          <w:sz w:val="24"/>
          <w:szCs w:val="24"/>
        </w:rPr>
      </w:pPr>
      <w:r w:rsidRPr="00A168E9">
        <w:rPr>
          <w:rFonts w:ascii="Times New Roman" w:hAnsi="Times New Roman" w:cs="Times New Roman"/>
          <w:color w:val="auto"/>
          <w:sz w:val="24"/>
          <w:szCs w:val="24"/>
        </w:rPr>
        <w:lastRenderedPageBreak/>
        <w:t>Historik</w:t>
      </w:r>
    </w:p>
    <w:p w:rsidR="00714788" w:rsidRDefault="00714788" w:rsidP="002A7CE5">
      <w:pPr>
        <w:pStyle w:val="Normalwebb"/>
        <w:spacing w:before="0" w:beforeAutospacing="0" w:after="0" w:afterAutospacing="0"/>
        <w:jc w:val="both"/>
        <w:textAlignment w:val="baseline"/>
      </w:pPr>
      <w:r>
        <w:t>Regementet härstammar från de fänikor som på 1500-talet sattes upp i </w:t>
      </w:r>
      <w:r w:rsidRPr="005E1EAF">
        <w:rPr>
          <w:bdr w:val="none" w:sz="0" w:space="0" w:color="auto" w:frame="1"/>
        </w:rPr>
        <w:t>Skaraborgs län</w:t>
      </w:r>
      <w:r>
        <w:t xml:space="preserve">. År 1613 slogs dessa fänikor samman med andra från närliggande landskapet </w:t>
      </w:r>
      <w:r w:rsidRPr="005E1EAF">
        <w:rPr>
          <w:bdr w:val="none" w:sz="0" w:space="0" w:color="auto" w:frame="1"/>
        </w:rPr>
        <w:t>Dalsland</w:t>
      </w:r>
      <w:r>
        <w:t xml:space="preserve"> och </w:t>
      </w:r>
      <w:r w:rsidRPr="005E1EAF">
        <w:rPr>
          <w:bdr w:val="none" w:sz="0" w:space="0" w:color="auto" w:frame="1"/>
        </w:rPr>
        <w:t>Älvsborgs län</w:t>
      </w:r>
      <w:r>
        <w:rPr>
          <w:bdr w:val="none" w:sz="0" w:space="0" w:color="auto" w:frame="1"/>
        </w:rPr>
        <w:t>. Dessa</w:t>
      </w:r>
      <w:r>
        <w:t xml:space="preserve"> omorganiserades av </w:t>
      </w:r>
      <w:r w:rsidRPr="005E1EAF">
        <w:rPr>
          <w:bdr w:val="none" w:sz="0" w:space="0" w:color="auto" w:frame="1"/>
        </w:rPr>
        <w:t>Gustav II Adolf</w:t>
      </w:r>
      <w:r>
        <w:t xml:space="preserve"> till </w:t>
      </w:r>
      <w:r w:rsidRPr="005E1EAF">
        <w:rPr>
          <w:bdr w:val="none" w:sz="0" w:space="0" w:color="auto" w:frame="1"/>
        </w:rPr>
        <w:t>Västergötlands storregemente</w:t>
      </w:r>
      <w:r>
        <w:rPr>
          <w:bdr w:val="none" w:sz="0" w:space="0" w:color="auto" w:frame="1"/>
        </w:rPr>
        <w:t xml:space="preserve"> </w:t>
      </w:r>
      <w:r>
        <w:t>där åtta av totalt 25 kompanier rekryterades från Skaraborg län.</w:t>
      </w:r>
    </w:p>
    <w:p w:rsidR="00714788" w:rsidRDefault="00714788" w:rsidP="002A7CE5">
      <w:pPr>
        <w:pStyle w:val="Normalwebb"/>
        <w:spacing w:before="0" w:beforeAutospacing="0" w:after="0" w:afterAutospacing="0"/>
        <w:jc w:val="both"/>
        <w:textAlignment w:val="baseline"/>
      </w:pPr>
    </w:p>
    <w:p w:rsidR="00714788" w:rsidRDefault="00714788" w:rsidP="002A7CE5">
      <w:pPr>
        <w:pStyle w:val="Normalwebb"/>
        <w:spacing w:before="0" w:beforeAutospacing="0" w:after="0" w:afterAutospacing="0"/>
        <w:jc w:val="both"/>
        <w:textAlignment w:val="baseline"/>
      </w:pPr>
      <w:r>
        <w:t xml:space="preserve">Västergötlands storregemente bestod av tre fältregementen där Skaraborgs regemente var ett. Någon gång mellan 1621 och 1624 splittrades storregementet till tre mindre regementen där Skaraborgs regemente var ett av dem. Ett troligt datum för bildandet av regementet är den 10 mars 1624. </w:t>
      </w:r>
    </w:p>
    <w:p w:rsidR="00714788" w:rsidRDefault="00714788" w:rsidP="002A7CE5">
      <w:pPr>
        <w:pStyle w:val="Normalwebb"/>
        <w:spacing w:before="0" w:beforeAutospacing="0" w:after="0" w:afterAutospacing="0"/>
        <w:jc w:val="both"/>
        <w:textAlignment w:val="baseline"/>
      </w:pPr>
    </w:p>
    <w:p w:rsidR="00714788" w:rsidRDefault="00714788" w:rsidP="002A7CE5">
      <w:pPr>
        <w:pStyle w:val="Normalwebb"/>
        <w:spacing w:before="0" w:beforeAutospacing="0" w:after="0" w:afterAutospacing="0"/>
        <w:jc w:val="both"/>
        <w:textAlignment w:val="baseline"/>
      </w:pPr>
      <w:r>
        <w:t xml:space="preserve">Skaraborgs regemente var ett av de ursprungliga 20 svenska infanteriregementen som finns nämnda i </w:t>
      </w:r>
      <w:r w:rsidRPr="005E1EAF">
        <w:rPr>
          <w:bdr w:val="none" w:sz="0" w:space="0" w:color="auto" w:frame="1"/>
        </w:rPr>
        <w:t>1634 års regeringsform</w:t>
      </w:r>
      <w:r>
        <w:t xml:space="preserve">. Regementets första befälhavare var Bengt Pilefelt. </w:t>
      </w:r>
    </w:p>
    <w:p w:rsidR="00714788" w:rsidRDefault="00714788" w:rsidP="002A7CE5">
      <w:pPr>
        <w:pStyle w:val="Normalwebb"/>
        <w:spacing w:before="0" w:beforeAutospacing="0" w:after="0" w:afterAutospacing="0"/>
        <w:jc w:val="both"/>
        <w:textAlignment w:val="baseline"/>
      </w:pPr>
      <w:r>
        <w:t xml:space="preserve">Regementet deltog 1709 i </w:t>
      </w:r>
      <w:r w:rsidRPr="005E1EAF">
        <w:rPr>
          <w:bdr w:val="none" w:sz="0" w:space="0" w:color="auto" w:frame="1"/>
        </w:rPr>
        <w:t>Slaget vid Poltava</w:t>
      </w:r>
      <w:r>
        <w:rPr>
          <w:bdr w:val="none" w:sz="0" w:space="0" w:color="auto" w:frame="1"/>
        </w:rPr>
        <w:t xml:space="preserve"> </w:t>
      </w:r>
      <w:r>
        <w:t>där det led stora förluster, och den 1 juli föll hela regementet i fångenskap i samband med </w:t>
      </w:r>
      <w:r w:rsidR="00AF69CD">
        <w:rPr>
          <w:bdr w:val="none" w:sz="0" w:space="0" w:color="auto" w:frame="1"/>
        </w:rPr>
        <w:t>k</w:t>
      </w:r>
      <w:r w:rsidRPr="005E1EAF">
        <w:rPr>
          <w:bdr w:val="none" w:sz="0" w:space="0" w:color="auto" w:frame="1"/>
        </w:rPr>
        <w:t>apitulationen vid Perevolotjna</w:t>
      </w:r>
      <w:r>
        <w:t>. Skaraborgs regemente återupp</w:t>
      </w:r>
      <w:r w:rsidR="00AF69CD">
        <w:t>sa</w:t>
      </w:r>
      <w:r>
        <w:t>tt</w:t>
      </w:r>
      <w:r w:rsidR="00AF69CD">
        <w:t>e</w:t>
      </w:r>
      <w:r>
        <w:t xml:space="preserve">s i Sverige samma år. </w:t>
      </w:r>
    </w:p>
    <w:p w:rsidR="00714788" w:rsidRDefault="00714788" w:rsidP="002A7CE5">
      <w:pPr>
        <w:pStyle w:val="Normalwebb"/>
        <w:spacing w:before="120" w:beforeAutospacing="0" w:after="240" w:afterAutospacing="0"/>
        <w:jc w:val="both"/>
        <w:textAlignment w:val="baseline"/>
      </w:pPr>
      <w:r>
        <w:t>År 1816 tillfördes regementet beteckningen I 9 (Infanteriregemente 9).</w:t>
      </w:r>
    </w:p>
    <w:p w:rsidR="00714788" w:rsidRDefault="00714788" w:rsidP="002A7CE5">
      <w:pPr>
        <w:pStyle w:val="Normalwebb"/>
        <w:spacing w:before="0" w:beforeAutospacing="0" w:after="0" w:afterAutospacing="0"/>
        <w:jc w:val="both"/>
        <w:textAlignment w:val="baseline"/>
      </w:pPr>
      <w:r>
        <w:t xml:space="preserve">I samband med att </w:t>
      </w:r>
      <w:r w:rsidRPr="005E1EAF">
        <w:rPr>
          <w:bdr w:val="none" w:sz="0" w:space="0" w:color="auto" w:frame="1"/>
        </w:rPr>
        <w:t>Göta livgarde</w:t>
      </w:r>
      <w:r>
        <w:t xml:space="preserve"> (I 2) avvecklades den 30 september 1939 erhöll Skaraborgs regemente samma år en pansarbataljon från Göta livgarde. Skaraborgs regemente kom senare genom </w:t>
      </w:r>
      <w:r w:rsidRPr="005E1EAF">
        <w:rPr>
          <w:bdr w:val="none" w:sz="0" w:space="0" w:color="auto" w:frame="1"/>
        </w:rPr>
        <w:t>försvarsbeslutet 1942</w:t>
      </w:r>
      <w:r>
        <w:t xml:space="preserve"> att omorganiserades den 1 oktober 1942 till </w:t>
      </w:r>
      <w:r w:rsidRPr="005E1EAF">
        <w:rPr>
          <w:bdr w:val="none" w:sz="0" w:space="0" w:color="auto" w:frame="1"/>
        </w:rPr>
        <w:t>Skaraborgs pansarregemente</w:t>
      </w:r>
      <w:r>
        <w:t xml:space="preserve"> (P 4), och överfördes till det nybildade </w:t>
      </w:r>
      <w:r w:rsidRPr="005E1EAF">
        <w:rPr>
          <w:bdr w:val="none" w:sz="0" w:space="0" w:color="auto" w:frame="1"/>
        </w:rPr>
        <w:t>truppslaget</w:t>
      </w:r>
      <w:r>
        <w:rPr>
          <w:bdr w:val="none" w:sz="0" w:space="0" w:color="auto" w:frame="1"/>
        </w:rPr>
        <w:t xml:space="preserve"> </w:t>
      </w:r>
      <w:r w:rsidRPr="005E1EAF">
        <w:rPr>
          <w:bdr w:val="none" w:sz="0" w:space="0" w:color="auto" w:frame="1"/>
        </w:rPr>
        <w:t>pansartrupperna</w:t>
      </w:r>
      <w:r>
        <w:t xml:space="preserve">. </w:t>
      </w:r>
    </w:p>
    <w:p w:rsidR="00AF69CD" w:rsidRPr="00A168E9" w:rsidRDefault="00A168E9" w:rsidP="00A168E9">
      <w:pPr>
        <w:pStyle w:val="Rubrik3"/>
        <w:rPr>
          <w:rFonts w:ascii="Times New Roman" w:hAnsi="Times New Roman" w:cs="Times New Roman"/>
          <w:color w:val="auto"/>
          <w:sz w:val="24"/>
          <w:szCs w:val="24"/>
        </w:rPr>
      </w:pPr>
      <w:r>
        <w:rPr>
          <w:rFonts w:ascii="Times New Roman" w:hAnsi="Times New Roman" w:cs="Times New Roman"/>
          <w:color w:val="auto"/>
          <w:sz w:val="24"/>
          <w:szCs w:val="24"/>
        </w:rPr>
        <w:t>Skaraborgs regementes fanor</w:t>
      </w:r>
      <w:r w:rsidR="00AF69CD" w:rsidRPr="00A168E9">
        <w:rPr>
          <w:rFonts w:ascii="Times New Roman" w:hAnsi="Times New Roman" w:cs="Times New Roman"/>
          <w:color w:val="auto"/>
          <w:sz w:val="24"/>
          <w:szCs w:val="24"/>
        </w:rPr>
        <w:t xml:space="preserve"> och segernamn</w:t>
      </w:r>
    </w:p>
    <w:p w:rsidR="00AF69CD" w:rsidRDefault="00AF69CD" w:rsidP="002A7CE5">
      <w:pPr>
        <w:pStyle w:val="Normalwebb"/>
        <w:spacing w:before="0" w:beforeAutospacing="0" w:after="0" w:afterAutospacing="0"/>
        <w:jc w:val="both"/>
        <w:textAlignment w:val="baseline"/>
      </w:pPr>
      <w:r>
        <w:t>Regementet har fört ett antal fanor genom tiden, regementets sista fana som infanteriregemente tilldelades den 24 juni 1858 av kronprins Carl (senare </w:t>
      </w:r>
      <w:r w:rsidRPr="005E1EAF">
        <w:rPr>
          <w:bdr w:val="none" w:sz="0" w:space="0" w:color="auto" w:frame="1"/>
        </w:rPr>
        <w:t>Karl XV</w:t>
      </w:r>
      <w:r>
        <w:t xml:space="preserve">), då i form av två bataljonsfanor. </w:t>
      </w:r>
    </w:p>
    <w:p w:rsidR="00AF69CD" w:rsidRDefault="00AF69CD" w:rsidP="002A7CE5">
      <w:pPr>
        <w:pStyle w:val="Normalwebb"/>
        <w:spacing w:before="0" w:beforeAutospacing="0" w:after="0" w:afterAutospacing="0"/>
        <w:jc w:val="both"/>
        <w:textAlignment w:val="baseline"/>
      </w:pPr>
    </w:p>
    <w:p w:rsidR="00AF69CD" w:rsidRDefault="00AF69CD" w:rsidP="002A7CE5">
      <w:pPr>
        <w:pStyle w:val="Normalwebb"/>
        <w:spacing w:before="0" w:beforeAutospacing="0" w:after="0" w:afterAutospacing="0"/>
        <w:jc w:val="both"/>
        <w:textAlignment w:val="baseline"/>
        <w:rPr>
          <w:bdr w:val="none" w:sz="0" w:space="0" w:color="auto" w:frame="1"/>
        </w:rPr>
      </w:pPr>
      <w:r w:rsidRPr="00AF69CD">
        <w:t>Fanorna hade ursprungligen endast två segernamn, Lützen </w:t>
      </w:r>
      <w:r w:rsidRPr="00AF69CD">
        <w:rPr>
          <w:bdr w:val="none" w:sz="0" w:space="0" w:color="auto" w:frame="1"/>
        </w:rPr>
        <w:t>(1632)</w:t>
      </w:r>
      <w:r w:rsidRPr="00AF69CD">
        <w:t xml:space="preserve"> och Malatitze </w:t>
      </w:r>
      <w:r w:rsidRPr="00AF69CD">
        <w:rPr>
          <w:bdr w:val="none" w:sz="0" w:space="0" w:color="auto" w:frame="1"/>
        </w:rPr>
        <w:t>(1708)</w:t>
      </w:r>
      <w:r w:rsidRPr="00AF69CD">
        <w:t>. Efter kompletterande efterforskningar medgavs regementet 1929 att på II. bataljonens fana tillföra sex segernamn Varberg </w:t>
      </w:r>
      <w:r w:rsidRPr="00AF69CD">
        <w:rPr>
          <w:bdr w:val="none" w:sz="0" w:space="0" w:color="auto" w:frame="1"/>
        </w:rPr>
        <w:t>(1565)</w:t>
      </w:r>
      <w:r w:rsidRPr="00AF69CD">
        <w:t>, Narva </w:t>
      </w:r>
      <w:r w:rsidRPr="00AF69CD">
        <w:rPr>
          <w:bdr w:val="none" w:sz="0" w:space="0" w:color="auto" w:frame="1"/>
        </w:rPr>
        <w:t>(1581)</w:t>
      </w:r>
      <w:r w:rsidRPr="00AF69CD">
        <w:t>, Leipzig </w:t>
      </w:r>
      <w:r w:rsidRPr="00AF69CD">
        <w:rPr>
          <w:bdr w:val="none" w:sz="0" w:space="0" w:color="auto" w:frame="1"/>
        </w:rPr>
        <w:t>(1642)</w:t>
      </w:r>
      <w:r w:rsidRPr="00AF69CD">
        <w:t xml:space="preserve">, </w:t>
      </w:r>
      <w:r w:rsidR="00884804">
        <w:t>Warszawa</w:t>
      </w:r>
      <w:r w:rsidRPr="00AF69CD">
        <w:t> </w:t>
      </w:r>
      <w:r w:rsidRPr="00AF69CD">
        <w:rPr>
          <w:bdr w:val="none" w:sz="0" w:space="0" w:color="auto" w:frame="1"/>
        </w:rPr>
        <w:t>(1656)</w:t>
      </w:r>
      <w:r w:rsidRPr="00AF69CD">
        <w:t>, Lund </w:t>
      </w:r>
      <w:r w:rsidRPr="00AF69CD">
        <w:rPr>
          <w:bdr w:val="none" w:sz="0" w:space="0" w:color="auto" w:frame="1"/>
        </w:rPr>
        <w:t>(1676)</w:t>
      </w:r>
      <w:r w:rsidRPr="00AF69CD">
        <w:t> och Landskrona </w:t>
      </w:r>
      <w:r w:rsidRPr="00AF69CD">
        <w:rPr>
          <w:bdr w:val="none" w:sz="0" w:space="0" w:color="auto" w:frame="1"/>
        </w:rPr>
        <w:t>(1677).</w:t>
      </w:r>
    </w:p>
    <w:p w:rsidR="003B3133" w:rsidRDefault="003B3133" w:rsidP="002A7CE5">
      <w:pPr>
        <w:pStyle w:val="Normalwebb"/>
        <w:spacing w:before="0" w:beforeAutospacing="0" w:after="0" w:afterAutospacing="0"/>
        <w:jc w:val="both"/>
        <w:textAlignment w:val="baseline"/>
        <w:rPr>
          <w:bdr w:val="none" w:sz="0" w:space="0" w:color="auto" w:frame="1"/>
        </w:rPr>
      </w:pPr>
    </w:p>
    <w:p w:rsidR="003B3133" w:rsidRPr="003B3133" w:rsidRDefault="003B3133" w:rsidP="003B3133">
      <w:pPr>
        <w:rPr>
          <w:rFonts w:ascii="Times New Roman" w:hAnsi="Times New Roman" w:cs="Times New Roman"/>
          <w:sz w:val="24"/>
          <w:szCs w:val="24"/>
        </w:rPr>
      </w:pPr>
      <w:r w:rsidRPr="003B3133">
        <w:rPr>
          <w:rFonts w:ascii="Times New Roman" w:hAnsi="Times New Roman" w:cs="Times New Roman"/>
          <w:sz w:val="24"/>
          <w:szCs w:val="24"/>
        </w:rPr>
        <w:t xml:space="preserve">Den 5 juni 1689 erhöll Skaraborgs regemente en livfana och sju kompanifanor av den modell som fastställts 1686. De var målade av Olof Hoffman och sydda av Christina Qwick. Vid ytterligare två tillfällen fick regementet nya uppsättningar med fanor av samma modell: 1710 och 1717. Av dessa finns en livfana och tre kompanifanor bevarade i Armémuseums samling. 1733 fick regementet fyra fanor med broderat motiv utförda Tobias Leij d.ä. Dessa brukades parallellt med de gamla målade fanorna fram till 1761 då regementet blev det första att erhålla en uppsättning fanor av den nya modellen. Under hela 1700-talet var motivet broderat i en mindre vapensköld i fanans mitt men vapensköldens utformning varierade i enlighet med tidens smak. </w:t>
      </w:r>
    </w:p>
    <w:p w:rsidR="00884804" w:rsidRDefault="00C61DE6" w:rsidP="002A7CE5">
      <w:pPr>
        <w:pStyle w:val="Normalwebb"/>
        <w:spacing w:before="0" w:beforeAutospacing="0" w:after="0" w:afterAutospacing="0"/>
        <w:jc w:val="both"/>
        <w:textAlignment w:val="baseline"/>
      </w:pPr>
      <w:r>
        <w:t xml:space="preserve">Fram till 1995 var regementets fana den </w:t>
      </w:r>
      <w:r w:rsidR="00884804">
        <w:t xml:space="preserve">då </w:t>
      </w:r>
      <w:r>
        <w:t>i Sverige äldsta i bruk.</w:t>
      </w:r>
    </w:p>
    <w:p w:rsidR="00884804" w:rsidRDefault="00C61DE6" w:rsidP="002A7CE5">
      <w:pPr>
        <w:pStyle w:val="Normalwebb"/>
        <w:spacing w:before="0" w:beforeAutospacing="0" w:after="0" w:afterAutospacing="0"/>
        <w:jc w:val="both"/>
        <w:textAlignment w:val="baseline"/>
      </w:pPr>
      <w:r>
        <w:t>1995-09-22 överlämnade H.M. Konungen den nuvarande fanan till dåvarande Skaraborgs regemente (</w:t>
      </w:r>
      <w:r w:rsidR="00E271F3">
        <w:t>P4/Fo 35)</w:t>
      </w:r>
      <w:r>
        <w:t xml:space="preserve"> </w:t>
      </w:r>
      <w:r w:rsidR="00884804">
        <w:t>på regementets övningsfält i Skövde.</w:t>
      </w:r>
      <w:r w:rsidR="00884804" w:rsidRPr="00C61DE6">
        <w:t xml:space="preserve"> </w:t>
      </w:r>
      <w:r w:rsidR="00E271F3">
        <w:t xml:space="preserve">Fanan var ritad av Ingrid Lamby och tillverkad i maskinbroderi i intarsia av Maj-Britt Salander/firma Blå Kusten. </w:t>
      </w:r>
      <w:r>
        <w:t xml:space="preserve">Fanan fördes vidare efter att regementet omorganiserades till pansarregemente. </w:t>
      </w:r>
    </w:p>
    <w:p w:rsidR="00884804" w:rsidRDefault="00884804" w:rsidP="002A7CE5">
      <w:pPr>
        <w:pStyle w:val="Normalwebb"/>
        <w:spacing w:before="0" w:beforeAutospacing="0" w:after="0" w:afterAutospacing="0"/>
        <w:jc w:val="both"/>
        <w:textAlignment w:val="baseline"/>
      </w:pPr>
    </w:p>
    <w:p w:rsidR="00C61DE6" w:rsidRDefault="00884804" w:rsidP="002A7CE5">
      <w:pPr>
        <w:pStyle w:val="Normalwebb"/>
        <w:spacing w:before="0" w:beforeAutospacing="0" w:after="0" w:afterAutospacing="0"/>
        <w:jc w:val="both"/>
        <w:textAlignment w:val="baseline"/>
      </w:pPr>
      <w:r w:rsidRPr="00A168E9">
        <w:rPr>
          <w:b/>
        </w:rPr>
        <w:lastRenderedPageBreak/>
        <w:t>Den nya fanan</w:t>
      </w:r>
      <w:r w:rsidR="00A168E9">
        <w:t xml:space="preserve">, </w:t>
      </w:r>
      <w:r w:rsidR="00A168E9" w:rsidRPr="00A168E9">
        <w:rPr>
          <w:b/>
        </w:rPr>
        <w:t xml:space="preserve">som </w:t>
      </w:r>
      <w:r w:rsidR="000800EF">
        <w:rPr>
          <w:b/>
        </w:rPr>
        <w:t>nu</w:t>
      </w:r>
      <w:r w:rsidR="00A168E9" w:rsidRPr="00A168E9">
        <w:rPr>
          <w:b/>
        </w:rPr>
        <w:t xml:space="preserve"> spika</w:t>
      </w:r>
      <w:r w:rsidR="000800EF">
        <w:rPr>
          <w:b/>
        </w:rPr>
        <w:t>t</w:t>
      </w:r>
      <w:r w:rsidR="00A168E9" w:rsidRPr="00A168E9">
        <w:rPr>
          <w:b/>
        </w:rPr>
        <w:t>s</w:t>
      </w:r>
      <w:r w:rsidR="000800EF">
        <w:rPr>
          <w:b/>
        </w:rPr>
        <w:t>,</w:t>
      </w:r>
      <w:r w:rsidRPr="00A168E9">
        <w:rPr>
          <w:b/>
        </w:rPr>
        <w:t xml:space="preserve"> </w:t>
      </w:r>
      <w:r>
        <w:t xml:space="preserve">är ritad av </w:t>
      </w:r>
      <w:r w:rsidR="008E2C38">
        <w:t>Leif Ericsson</w:t>
      </w:r>
      <w:r w:rsidR="00A168E9">
        <w:t xml:space="preserve"> och broderad av Handarbetets Vänner (underleverantör till Armémuseum),</w:t>
      </w:r>
      <w:r w:rsidR="008E2C38">
        <w:t xml:space="preserve"> </w:t>
      </w:r>
      <w:r w:rsidR="00A168E9">
        <w:t>se tillverkningsrapporten nedan. Den kommer sedan att på sedvanligt sätt överlämnas till regementet under högtidliga former.</w:t>
      </w:r>
      <w:r>
        <w:t xml:space="preserve"> </w:t>
      </w:r>
    </w:p>
    <w:p w:rsidR="00A168E9" w:rsidRDefault="00A168E9" w:rsidP="002A7CE5">
      <w:pPr>
        <w:pStyle w:val="Normalwebb"/>
        <w:spacing w:before="0" w:beforeAutospacing="0" w:after="0" w:afterAutospacing="0"/>
        <w:jc w:val="both"/>
        <w:textAlignment w:val="baseline"/>
      </w:pPr>
    </w:p>
    <w:p w:rsidR="00A168E9" w:rsidRDefault="00A168E9" w:rsidP="002A7CE5">
      <w:pPr>
        <w:pStyle w:val="Ingetavstnd"/>
        <w:jc w:val="both"/>
        <w:rPr>
          <w:rFonts w:ascii="Times New Roman" w:hAnsi="Times New Roman" w:cs="Times New Roman"/>
          <w:sz w:val="24"/>
          <w:szCs w:val="24"/>
        </w:rPr>
      </w:pPr>
      <w:r w:rsidRPr="00186ABC">
        <w:rPr>
          <w:rFonts w:ascii="Times New Roman" w:hAnsi="Times New Roman" w:cs="Times New Roman"/>
          <w:i/>
          <w:sz w:val="24"/>
          <w:szCs w:val="24"/>
        </w:rPr>
        <w:t>Fanans utformning</w:t>
      </w:r>
      <w:r w:rsidRPr="00186ABC">
        <w:rPr>
          <w:rFonts w:ascii="Times New Roman" w:hAnsi="Times New Roman" w:cs="Times New Roman"/>
          <w:sz w:val="24"/>
          <w:szCs w:val="24"/>
        </w:rPr>
        <w:t xml:space="preserve"> grundas på </w:t>
      </w:r>
      <w:bookmarkStart w:id="0" w:name="_GoBack"/>
      <w:bookmarkEnd w:id="0"/>
      <w:r w:rsidRPr="00186ABC">
        <w:rPr>
          <w:rFonts w:ascii="Times New Roman" w:hAnsi="Times New Roman" w:cs="Times New Roman"/>
          <w:sz w:val="24"/>
          <w:szCs w:val="24"/>
        </w:rPr>
        <w:t>det heraldiska vapnet. Den är</w:t>
      </w:r>
      <w:r>
        <w:rPr>
          <w:rFonts w:ascii="Times New Roman" w:hAnsi="Times New Roman" w:cs="Times New Roman"/>
          <w:sz w:val="24"/>
          <w:szCs w:val="24"/>
        </w:rPr>
        <w:t>, som framgår av bilderna på föregående sida,</w:t>
      </w:r>
      <w:r w:rsidRPr="00186ABC">
        <w:rPr>
          <w:rFonts w:ascii="Times New Roman" w:hAnsi="Times New Roman" w:cs="Times New Roman"/>
          <w:sz w:val="24"/>
          <w:szCs w:val="24"/>
        </w:rPr>
        <w:t xml:space="preserve"> ingen </w:t>
      </w:r>
      <w:r w:rsidRPr="00186ABC">
        <w:rPr>
          <w:rFonts w:ascii="Times New Roman" w:hAnsi="Times New Roman" w:cs="Times New Roman"/>
          <w:i/>
          <w:sz w:val="24"/>
          <w:szCs w:val="24"/>
        </w:rPr>
        <w:t>exakt</w:t>
      </w:r>
      <w:r w:rsidRPr="00186ABC">
        <w:rPr>
          <w:rFonts w:ascii="Times New Roman" w:hAnsi="Times New Roman" w:cs="Times New Roman"/>
          <w:sz w:val="24"/>
          <w:szCs w:val="24"/>
        </w:rPr>
        <w:t xml:space="preserve"> kopia av det heraldiska vapnet utan en </w:t>
      </w:r>
      <w:r w:rsidRPr="00CD377B">
        <w:rPr>
          <w:rFonts w:ascii="Times New Roman" w:hAnsi="Times New Roman" w:cs="Times New Roman"/>
          <w:i/>
          <w:sz w:val="24"/>
          <w:szCs w:val="24"/>
        </w:rPr>
        <w:t>konstnärlig tolkning</w:t>
      </w:r>
      <w:r w:rsidRPr="00186ABC">
        <w:rPr>
          <w:rFonts w:ascii="Times New Roman" w:hAnsi="Times New Roman" w:cs="Times New Roman"/>
          <w:sz w:val="24"/>
          <w:szCs w:val="24"/>
        </w:rPr>
        <w:t xml:space="preserve">, som </w:t>
      </w:r>
      <w:r>
        <w:rPr>
          <w:rFonts w:ascii="Times New Roman" w:hAnsi="Times New Roman" w:cs="Times New Roman"/>
          <w:sz w:val="24"/>
          <w:szCs w:val="24"/>
        </w:rPr>
        <w:t xml:space="preserve">successivt </w:t>
      </w:r>
      <w:r w:rsidRPr="00186ABC">
        <w:rPr>
          <w:rFonts w:ascii="Times New Roman" w:hAnsi="Times New Roman" w:cs="Times New Roman"/>
          <w:sz w:val="24"/>
          <w:szCs w:val="24"/>
        </w:rPr>
        <w:t>växer fram i</w:t>
      </w:r>
      <w:r>
        <w:rPr>
          <w:rFonts w:ascii="Times New Roman" w:hAnsi="Times New Roman" w:cs="Times New Roman"/>
          <w:sz w:val="24"/>
          <w:szCs w:val="24"/>
        </w:rPr>
        <w:t xml:space="preserve"> samverkan och dialog mellan Försvarsmaktens högkvarter, förbandet, Försvarets traditionsnämnd och konstnären. </w:t>
      </w:r>
    </w:p>
    <w:p w:rsidR="00A168E9" w:rsidRDefault="00A168E9" w:rsidP="00A168E9">
      <w:pPr>
        <w:pStyle w:val="Ingetavstnd"/>
        <w:jc w:val="both"/>
        <w:rPr>
          <w:rFonts w:ascii="Times New Roman" w:hAnsi="Times New Roman" w:cs="Times New Roman"/>
          <w:sz w:val="24"/>
          <w:szCs w:val="24"/>
        </w:rPr>
      </w:pPr>
    </w:p>
    <w:p w:rsidR="00A168E9" w:rsidRDefault="00A168E9" w:rsidP="002A7CE5">
      <w:pPr>
        <w:pStyle w:val="Ingetavstnd"/>
        <w:jc w:val="both"/>
        <w:rPr>
          <w:rFonts w:ascii="Times New Roman" w:hAnsi="Times New Roman" w:cs="Times New Roman"/>
          <w:sz w:val="24"/>
          <w:szCs w:val="24"/>
        </w:rPr>
      </w:pPr>
      <w:r w:rsidRPr="00EC6B08">
        <w:rPr>
          <w:rFonts w:ascii="Times New Roman" w:hAnsi="Times New Roman" w:cs="Times New Roman"/>
          <w:sz w:val="24"/>
          <w:szCs w:val="24"/>
        </w:rPr>
        <w:t>När en ny fana behöver tillverkas för att ersätta den gamla</w:t>
      </w:r>
      <w:r>
        <w:rPr>
          <w:rFonts w:ascii="Times New Roman" w:hAnsi="Times New Roman" w:cs="Times New Roman"/>
          <w:sz w:val="24"/>
          <w:szCs w:val="24"/>
        </w:rPr>
        <w:t>,</w:t>
      </w:r>
      <w:r w:rsidRPr="00EC6B08">
        <w:rPr>
          <w:rFonts w:ascii="Times New Roman" w:hAnsi="Times New Roman" w:cs="Times New Roman"/>
          <w:sz w:val="24"/>
          <w:szCs w:val="24"/>
        </w:rPr>
        <w:t xml:space="preserve"> exempelvis p.g.a.</w:t>
      </w:r>
      <w:r>
        <w:rPr>
          <w:rFonts w:ascii="Times New Roman" w:hAnsi="Times New Roman" w:cs="Times New Roman"/>
          <w:sz w:val="24"/>
          <w:szCs w:val="24"/>
        </w:rPr>
        <w:t xml:space="preserve"> </w:t>
      </w:r>
      <w:r w:rsidRPr="00EC6B08">
        <w:rPr>
          <w:rFonts w:ascii="Times New Roman" w:hAnsi="Times New Roman" w:cs="Times New Roman"/>
          <w:sz w:val="24"/>
          <w:szCs w:val="24"/>
        </w:rPr>
        <w:t xml:space="preserve">förslitning, så är alltid strävan att den nya inte ska vara en kopia av den föregående utan konstnärligt </w:t>
      </w:r>
      <w:r>
        <w:rPr>
          <w:rFonts w:ascii="Times New Roman" w:hAnsi="Times New Roman" w:cs="Times New Roman"/>
          <w:sz w:val="24"/>
          <w:szCs w:val="24"/>
        </w:rPr>
        <w:t>uttrycka</w:t>
      </w:r>
      <w:r w:rsidRPr="00EC6B08">
        <w:rPr>
          <w:rFonts w:ascii="Times New Roman" w:hAnsi="Times New Roman" w:cs="Times New Roman"/>
          <w:sz w:val="24"/>
          <w:szCs w:val="24"/>
        </w:rPr>
        <w:t xml:space="preserve"> en ny</w:t>
      </w:r>
      <w:r>
        <w:rPr>
          <w:rFonts w:ascii="Times New Roman" w:hAnsi="Times New Roman" w:cs="Times New Roman"/>
          <w:sz w:val="24"/>
          <w:szCs w:val="24"/>
        </w:rPr>
        <w:t xml:space="preserve"> </w:t>
      </w:r>
      <w:r w:rsidRPr="00EC6B08">
        <w:rPr>
          <w:rFonts w:ascii="Times New Roman" w:hAnsi="Times New Roman" w:cs="Times New Roman"/>
          <w:sz w:val="24"/>
          <w:szCs w:val="24"/>
        </w:rPr>
        <w:t>tolkning</w:t>
      </w:r>
      <w:r>
        <w:rPr>
          <w:rFonts w:ascii="Times New Roman" w:hAnsi="Times New Roman" w:cs="Times New Roman"/>
          <w:sz w:val="24"/>
          <w:szCs w:val="24"/>
        </w:rPr>
        <w:t>, som</w:t>
      </w:r>
      <w:r w:rsidRPr="00F52D9F">
        <w:rPr>
          <w:rFonts w:ascii="Times New Roman" w:hAnsi="Times New Roman" w:cs="Times New Roman"/>
          <w:sz w:val="24"/>
          <w:szCs w:val="24"/>
        </w:rPr>
        <w:t xml:space="preserve"> </w:t>
      </w:r>
      <w:r>
        <w:rPr>
          <w:rFonts w:ascii="Times New Roman" w:hAnsi="Times New Roman" w:cs="Times New Roman"/>
          <w:sz w:val="24"/>
          <w:szCs w:val="24"/>
        </w:rPr>
        <w:t>även kan spegla den aktuella tidsandan</w:t>
      </w:r>
      <w:r w:rsidRPr="00EC6B08">
        <w:rPr>
          <w:rFonts w:ascii="Times New Roman" w:hAnsi="Times New Roman" w:cs="Times New Roman"/>
          <w:sz w:val="24"/>
          <w:szCs w:val="24"/>
        </w:rPr>
        <w:t>.</w:t>
      </w:r>
    </w:p>
    <w:p w:rsidR="00A168E9" w:rsidRDefault="00A168E9" w:rsidP="002A7CE5">
      <w:pPr>
        <w:pStyle w:val="Normalwebb"/>
        <w:spacing w:before="0" w:beforeAutospacing="0" w:after="0" w:afterAutospacing="0"/>
        <w:jc w:val="both"/>
        <w:textAlignment w:val="baseline"/>
      </w:pPr>
    </w:p>
    <w:p w:rsidR="00AF69CD" w:rsidRPr="00A168E9" w:rsidRDefault="00AF69CD" w:rsidP="002A7CE5">
      <w:pPr>
        <w:pStyle w:val="Rubrik3"/>
        <w:jc w:val="both"/>
        <w:rPr>
          <w:rFonts w:ascii="Times New Roman" w:hAnsi="Times New Roman" w:cs="Times New Roman"/>
          <w:color w:val="auto"/>
          <w:sz w:val="24"/>
          <w:szCs w:val="24"/>
        </w:rPr>
      </w:pPr>
      <w:r w:rsidRPr="00A168E9">
        <w:rPr>
          <w:rFonts w:ascii="Times New Roman" w:hAnsi="Times New Roman" w:cs="Times New Roman"/>
          <w:color w:val="auto"/>
          <w:sz w:val="24"/>
          <w:szCs w:val="24"/>
        </w:rPr>
        <w:t>Skaraborgs regemente i dag</w:t>
      </w:r>
    </w:p>
    <w:p w:rsidR="00AF69CD" w:rsidRDefault="00AF69CD" w:rsidP="002A7CE5">
      <w:pPr>
        <w:pStyle w:val="Normalwebb"/>
        <w:spacing w:before="0" w:beforeAutospacing="0" w:after="360" w:afterAutospacing="0"/>
        <w:jc w:val="both"/>
      </w:pPr>
      <w:r>
        <w:t xml:space="preserve">Till regementet hör 2:a brigadstaben, 41:a och 42:a mekaniserade bataljonerna, 1:a tungtransportkompaniet, brigadspaningskompani, staben för Militärregion Väst, 38:e, 39:e och 40:e hemvärnsbataljonerna samt 18:e stridsgruppen Gotland. </w:t>
      </w:r>
    </w:p>
    <w:p w:rsidR="00AF69CD" w:rsidRDefault="00AF69CD" w:rsidP="002A7CE5">
      <w:pPr>
        <w:pStyle w:val="Normalwebb"/>
        <w:spacing w:before="0" w:beforeAutospacing="0" w:after="0" w:afterAutospacing="0"/>
        <w:jc w:val="both"/>
      </w:pPr>
      <w:r>
        <w:t xml:space="preserve">Regementets </w:t>
      </w:r>
      <w:r w:rsidRPr="005E1EAF">
        <w:t>mekaniserade bataljoner</w:t>
      </w:r>
      <w:r>
        <w:t xml:space="preserve"> använder stridsfordon 90 och stridsvagn 122. </w:t>
      </w:r>
    </w:p>
    <w:p w:rsidR="00AF69CD" w:rsidRDefault="00AF69CD" w:rsidP="002A7CE5">
      <w:pPr>
        <w:pStyle w:val="Normalwebb"/>
        <w:spacing w:before="0" w:beforeAutospacing="0" w:after="0" w:afterAutospacing="0"/>
        <w:jc w:val="both"/>
      </w:pPr>
      <w:r>
        <w:t>I bataljonerna ingår kompetenser som exempelvis spaning, sjukvård, logistik och mekaniker till stridsfordon och hjulfordon.</w:t>
      </w:r>
    </w:p>
    <w:p w:rsidR="00AF69CD" w:rsidRDefault="00AF69CD" w:rsidP="002A7CE5">
      <w:pPr>
        <w:pStyle w:val="Normalwebb"/>
        <w:spacing w:before="0" w:beforeAutospacing="0" w:after="360" w:afterAutospacing="0"/>
        <w:jc w:val="both"/>
      </w:pPr>
      <w:r>
        <w:t>18:e Stridsgruppen Gotland rekryteras och utbildas i Skövde och finns i dag stationerad på Gotland.</w:t>
      </w:r>
      <w:r w:rsidRPr="00AF69CD">
        <w:t xml:space="preserve"> </w:t>
      </w:r>
      <w:r w:rsidRPr="00884804">
        <w:rPr>
          <w:i/>
        </w:rPr>
        <w:t xml:space="preserve">Stridsgrupp Gotland kommer att </w:t>
      </w:r>
      <w:r w:rsidR="00884804">
        <w:rPr>
          <w:i/>
        </w:rPr>
        <w:t>ersättas av</w:t>
      </w:r>
      <w:r w:rsidRPr="00884804">
        <w:rPr>
          <w:i/>
        </w:rPr>
        <w:t xml:space="preserve"> det</w:t>
      </w:r>
      <w:r>
        <w:t xml:space="preserve"> </w:t>
      </w:r>
      <w:r w:rsidRPr="00AF69CD">
        <w:rPr>
          <w:i/>
        </w:rPr>
        <w:t>nyuppsatta Gotlands regemente</w:t>
      </w:r>
      <w:r>
        <w:t>.</w:t>
      </w:r>
      <w:r>
        <w:br/>
      </w:r>
      <w:r>
        <w:br/>
        <w:t>2:a brigadstaben, som är en av två i Sverige, har till uppgift att leda markförband vid insatser i Sverige och utomlands.</w:t>
      </w:r>
    </w:p>
    <w:p w:rsidR="00AF69CD" w:rsidRDefault="00AF69CD" w:rsidP="002A7CE5">
      <w:pPr>
        <w:pStyle w:val="Normalwebb"/>
        <w:spacing w:before="0" w:beforeAutospacing="0" w:after="360" w:afterAutospacing="0"/>
        <w:jc w:val="both"/>
      </w:pPr>
      <w:r>
        <w:t>Staben för Militärregion Väst har bland annat i uppgift att leda insatser vid nationella krissituationer och stöd till samhället.</w:t>
      </w:r>
    </w:p>
    <w:p w:rsidR="00AF69CD" w:rsidRDefault="00AF69CD" w:rsidP="002A7CE5">
      <w:pPr>
        <w:pStyle w:val="Normalwebb"/>
        <w:spacing w:before="0" w:beforeAutospacing="0" w:after="360" w:afterAutospacing="0"/>
        <w:jc w:val="both"/>
      </w:pPr>
      <w:r>
        <w:t>Regementet har verksamhet och övningsfält på många platser som Skövde, Kvarn, Skredsvik, Remmene, Göteborg, Horssjön, Villingsberg, Älvdalen, Såtenäs, Karlsborg och Gotland. Regementet samverkar med andra organisationer och myndigheter för att lösa sina uppgifter.</w:t>
      </w:r>
    </w:p>
    <w:p w:rsidR="00164AE8" w:rsidRPr="003C5427" w:rsidRDefault="00164AE8" w:rsidP="002A7CE5">
      <w:pPr>
        <w:pStyle w:val="Brdtext"/>
        <w:ind w:right="567"/>
        <w:jc w:val="both"/>
        <w:rPr>
          <w:b/>
        </w:rPr>
      </w:pPr>
      <w:r w:rsidRPr="003C5427">
        <w:rPr>
          <w:b/>
        </w:rPr>
        <w:t>Bruket att föra fälttecken är av gammalt datum</w:t>
      </w:r>
    </w:p>
    <w:p w:rsidR="00164AE8" w:rsidRPr="003C5427" w:rsidRDefault="00164AE8" w:rsidP="002A7CE5">
      <w:pPr>
        <w:pStyle w:val="Brdtext"/>
        <w:jc w:val="both"/>
      </w:pPr>
      <w:r w:rsidRPr="003C5427">
        <w:t>Fälttecknens uppgift var att visa var ett visst förband befann sig under strid. Vid infanteriets enhet, fänikan, fördes fälttecken med samma benämning, medan fälttecknet för kavalleriets enheter benämndes fana. Under 1600-talet förminskades dukarna och fick i allt väsentligt det utseende de har idag. De kom vid infanteriet att benämnas fana och vid kavalleriet standar. Dragonerna, som ursprungligen var infanteri som förflyttades uppsuttet men stred till fots, förde tvåtungade dukar som benämndes dragonfana eller dragonstandar. Den förra beteckningen kom att fastställas i Sverige. Fälttecknen har (dock först från 1844) i en del fall försetts med namn på de fältslag som det militära förbandet med framgång deltagit i.</w:t>
      </w:r>
    </w:p>
    <w:p w:rsidR="00164AE8" w:rsidRPr="003C5427" w:rsidRDefault="00164AE8" w:rsidP="002A7CE5">
      <w:pPr>
        <w:pStyle w:val="Brdtext"/>
        <w:jc w:val="both"/>
      </w:pPr>
      <w:r w:rsidRPr="003C5427">
        <w:t xml:space="preserve">Soldaterna var med faneden knutna till sitt fälttecken. Om detta förlorades till fienden kunde kompaniets lojalitet ifrågasättas. Fälttecknen överlämnades under ceremoniella former till förbandet, varvid faneden svors. </w:t>
      </w:r>
    </w:p>
    <w:p w:rsidR="00164AE8" w:rsidRPr="003C5427" w:rsidRDefault="00164AE8" w:rsidP="002A7CE5">
      <w:pPr>
        <w:pStyle w:val="Brdtext"/>
        <w:jc w:val="both"/>
      </w:pPr>
      <w:r w:rsidRPr="003C5427">
        <w:lastRenderedPageBreak/>
        <w:t xml:space="preserve">Fanor och standar har ofta förvarats i kyrkor när de inte var i användning vid truppförbanden. Under indelningsverkets dagar då utbildning och övningar förekom vid olika övningsplatser kunde fanan förvaras vid lägervakten. Efter kaserneringen, dvs. då förbanden flyttade in i kaserner, har den vanligaste förvaringsplatsen varit förbands- eller skolchefens (motsv.) tjänsterum. </w:t>
      </w:r>
    </w:p>
    <w:p w:rsidR="00164AE8" w:rsidRPr="003C5427" w:rsidRDefault="00164AE8" w:rsidP="006E0D27">
      <w:pPr>
        <w:pStyle w:val="Brdtext"/>
        <w:jc w:val="both"/>
        <w:rPr>
          <w:b/>
        </w:rPr>
      </w:pPr>
      <w:r w:rsidRPr="003C5427">
        <w:rPr>
          <w:b/>
        </w:rPr>
        <w:t>Bakgrund till spikningen av fälttecken</w:t>
      </w:r>
    </w:p>
    <w:p w:rsidR="00164AE8" w:rsidRPr="003C5427" w:rsidRDefault="00164AE8" w:rsidP="006E0D27">
      <w:pPr>
        <w:pStyle w:val="Brdtext"/>
        <w:jc w:val="both"/>
      </w:pPr>
      <w:r w:rsidRPr="003C5427">
        <w:t>På 15</w:t>
      </w:r>
      <w:r w:rsidR="003C5427">
        <w:t>00</w:t>
      </w:r>
      <w:r w:rsidRPr="003C5427">
        <w:t xml:space="preserve">- och 1600-talen hade varje kompani eller skvadron sin egen fana eller standar, som levererades till förbandet. Varje soldat i kompaniet/skvadronen slog sedan i en egen spik för att fästa fanduken vid stången. På så sätt hade alla förbundit sig rent fysiskt att följa sitt fälttecken i döden. Denna sed försvann gradvis i Sverige under 1700-talet. </w:t>
      </w:r>
    </w:p>
    <w:p w:rsidR="00164AE8" w:rsidRPr="003C5427" w:rsidRDefault="00164AE8" w:rsidP="006E0D27">
      <w:pPr>
        <w:pStyle w:val="Brdtext"/>
        <w:jc w:val="both"/>
      </w:pPr>
      <w:r w:rsidRPr="003C5427">
        <w:t xml:space="preserve">På 1600-talet levererades fanduken till förbandet, där chefen på plats under högtidliga former spikade på duken på fanstången. </w:t>
      </w:r>
    </w:p>
    <w:p w:rsidR="00164AE8" w:rsidRPr="003C5427" w:rsidRDefault="00164AE8" w:rsidP="006E0D27">
      <w:pPr>
        <w:pStyle w:val="Brdtext"/>
        <w:jc w:val="both"/>
      </w:pPr>
      <w:r w:rsidRPr="003C5427">
        <w:t xml:space="preserve">Traditionen återupptogs dock i senare tid (2007) när kommandotecknet var klart för den operative chefen inom EU (då denne var svensk officer). Ceremonin blev så uppskattad, att spikning av fälttecken därefter blev en tradition </w:t>
      </w:r>
      <w:r w:rsidRPr="003C5427">
        <w:rPr>
          <w:i/>
        </w:rPr>
        <w:t>före</w:t>
      </w:r>
      <w:r w:rsidRPr="003C5427">
        <w:t xml:space="preserve"> det högtidliga överlämnandet på förbandet. Ceremonin genomförs normalt på Armémuseum, men kan äga rum på andra ställen om det är mera praktiskt. Om den sker på Armémuseum inleds eller avslutas ceremonin normalt med en kort visning av Armémuseums imponerande trofésamling. Förbandet representeras av förbandschef och närmast underlydande närvarande, normalt c:a 10-12 personer.</w:t>
      </w:r>
    </w:p>
    <w:p w:rsidR="00164AE8" w:rsidRPr="003C5427" w:rsidRDefault="00164AE8" w:rsidP="006E0D27">
      <w:pPr>
        <w:pStyle w:val="Brdtext"/>
        <w:jc w:val="both"/>
      </w:pPr>
      <w:r w:rsidRPr="003C5427">
        <w:t>Vid spikningen ligger fälttecknet utbrett på ett bord. De korta mässingsspikar (tännlikor), som fäster fanan/flaggan/standaret vid stången, är då del halvt islagna. Platsvärden bjuder på förfriskningar, tal hålls av mottagande förbandschef samt av representanter för tillverkaren (som regel Armémuseum och Handarbetets Vänner) och Försvarets traditionsnämnd. Därefter går förbandsrepresentanterna fram och slår i var sin tännlika.</w:t>
      </w:r>
    </w:p>
    <w:p w:rsidR="00164AE8" w:rsidRPr="003C5427" w:rsidRDefault="00164AE8" w:rsidP="006E0D27">
      <w:pPr>
        <w:pStyle w:val="Brdtext"/>
        <w:jc w:val="both"/>
      </w:pPr>
      <w:r w:rsidRPr="003C5427">
        <w:t xml:space="preserve">Musikensemble eller signalgivare kan med fördel medverka för samlingsmusik och signaler (t.ex. lystringssignal och förbandets egen signal) under själva spikandet. </w:t>
      </w:r>
    </w:p>
    <w:p w:rsidR="00164AE8" w:rsidRPr="003C5427" w:rsidRDefault="00164AE8" w:rsidP="006E0D27">
      <w:pPr>
        <w:pStyle w:val="Brdtext"/>
        <w:jc w:val="both"/>
      </w:pPr>
      <w:r w:rsidRPr="003C5427">
        <w:t xml:space="preserve">Förbandet brukar ha med sig inforepresentant och fotograf och dokumentera det hela, bl.a. på sin hemsida och i bästa fall även få lokalmedia att uppmärksamma det. </w:t>
      </w:r>
    </w:p>
    <w:p w:rsidR="00566ACD" w:rsidRPr="003C5427" w:rsidRDefault="00F845A3" w:rsidP="006E0D27">
      <w:pPr>
        <w:pStyle w:val="Brdtext"/>
        <w:jc w:val="both"/>
      </w:pPr>
      <w:r>
        <w:t>Hittills (t.o.m. februari 2018</w:t>
      </w:r>
      <w:r w:rsidR="00566ACD" w:rsidRPr="003C5427">
        <w:t>) har följande förband spikat sina fälttecken på Armémuseum:</w:t>
      </w:r>
    </w:p>
    <w:p w:rsidR="00566ACD" w:rsidRPr="003C5427" w:rsidRDefault="00566ACD" w:rsidP="006E0D27">
      <w:pPr>
        <w:pStyle w:val="Brdtext"/>
        <w:jc w:val="both"/>
      </w:pPr>
      <w:r w:rsidRPr="003C5427">
        <w:t>Trängregementet 2007, Nordic Battle Group (NBG) och Helikopterflottiljen 2008, Ledningsregementet, Sjöstridsskolan (SSS), Försvarsmaktens HR Centrum (FM HR C), FMTM och UndSäkC 2009, P 7 2011, Särskilda operationsgruppen (SOG) 2012, Livgardets standar 2013, F 21, Specialförbandsledningen och FMLOG 2014, Markstridsskolan (MSS) och Amf 1 2015,</w:t>
      </w:r>
      <w:r w:rsidR="003C5427" w:rsidRPr="003C5427">
        <w:t xml:space="preserve"> </w:t>
      </w:r>
      <w:r w:rsidRPr="003C5427">
        <w:t>Livgardets fana</w:t>
      </w:r>
      <w:r w:rsidR="00EC6B08">
        <w:t xml:space="preserve"> och</w:t>
      </w:r>
      <w:r w:rsidRPr="003C5427">
        <w:t xml:space="preserve"> UndSäkC 2016</w:t>
      </w:r>
      <w:r w:rsidR="00F845A3">
        <w:t>,</w:t>
      </w:r>
      <w:r w:rsidR="00EC6B08" w:rsidRPr="00EC6B08">
        <w:t xml:space="preserve"> </w:t>
      </w:r>
      <w:r w:rsidR="00EC6B08">
        <w:t>SWEDEC 2017</w:t>
      </w:r>
      <w:r w:rsidRPr="003C5427">
        <w:t xml:space="preserve"> </w:t>
      </w:r>
      <w:r w:rsidR="00F845A3">
        <w:t>samt</w:t>
      </w:r>
      <w:r w:rsidR="00F845A3" w:rsidRPr="003C5427">
        <w:t xml:space="preserve"> (</w:t>
      </w:r>
      <w:r w:rsidR="00D07E95">
        <w:t>hittills under 2018</w:t>
      </w:r>
      <w:r w:rsidR="00F845A3" w:rsidRPr="003C5427">
        <w:t>)</w:t>
      </w:r>
      <w:r w:rsidR="00F845A3">
        <w:t xml:space="preserve"> FMTS och P 4.</w:t>
      </w:r>
    </w:p>
    <w:p w:rsidR="00164AE8" w:rsidRPr="003C5427" w:rsidRDefault="00164AE8" w:rsidP="006E0D27">
      <w:pPr>
        <w:pStyle w:val="Brdtext"/>
        <w:jc w:val="both"/>
        <w:rPr>
          <w:b/>
        </w:rPr>
      </w:pPr>
      <w:r w:rsidRPr="003C5427">
        <w:rPr>
          <w:b/>
        </w:rPr>
        <w:t>Fana</w:t>
      </w:r>
      <w:r w:rsidR="00EC6B08">
        <w:rPr>
          <w:b/>
        </w:rPr>
        <w:t>,</w:t>
      </w:r>
      <w:r w:rsidRPr="003C5427">
        <w:rPr>
          <w:b/>
        </w:rPr>
        <w:t xml:space="preserve"> </w:t>
      </w:r>
      <w:r w:rsidR="00EC6B08" w:rsidRPr="003C5427">
        <w:rPr>
          <w:b/>
        </w:rPr>
        <w:t xml:space="preserve">flagga </w:t>
      </w:r>
      <w:r w:rsidRPr="003C5427">
        <w:rPr>
          <w:b/>
        </w:rPr>
        <w:t>och</w:t>
      </w:r>
      <w:r w:rsidR="00EC6B08">
        <w:rPr>
          <w:b/>
        </w:rPr>
        <w:t xml:space="preserve"> standar</w:t>
      </w:r>
      <w:r w:rsidRPr="003C5427">
        <w:rPr>
          <w:b/>
        </w:rPr>
        <w:t>–</w:t>
      </w:r>
      <w:r w:rsidR="003C5427">
        <w:rPr>
          <w:b/>
        </w:rPr>
        <w:t xml:space="preserve"> </w:t>
      </w:r>
      <w:r w:rsidRPr="003C5427">
        <w:rPr>
          <w:b/>
        </w:rPr>
        <w:t>begrepp och kort historik</w:t>
      </w:r>
    </w:p>
    <w:p w:rsidR="00164AE8" w:rsidRPr="003C5427" w:rsidRDefault="00164AE8" w:rsidP="006E0D27">
      <w:pPr>
        <w:pStyle w:val="Brdtext"/>
        <w:jc w:val="both"/>
      </w:pPr>
      <w:r w:rsidRPr="003C5427">
        <w:t>Fälttecken är samlingsbenämningen på ett officiellt tecken, som i ceremoniella sammanhang förs på stång till fot, till häst eller på</w:t>
      </w:r>
      <w:r w:rsidR="003666EE" w:rsidRPr="003C5427">
        <w:t xml:space="preserve">/i fordon framför ett förband. </w:t>
      </w:r>
      <w:r w:rsidRPr="003C5427">
        <w:t xml:space="preserve">Fälttecken indelas i fanor, standar, dragonfanor, tretungad svensk fana och tretungad svensk flagga (inom flottan benämns tretungad svensk fana för flagga) samt kommandotecken. Fanduken liksom den </w:t>
      </w:r>
      <w:r w:rsidRPr="003C5427">
        <w:lastRenderedPageBreak/>
        <w:t xml:space="preserve">tretungade flaggan tillverkas av ett lager natursiden medan standarduk och duk till dragonfana tillverkas av två lager natursiden. </w:t>
      </w:r>
    </w:p>
    <w:p w:rsidR="000800EF" w:rsidRDefault="00164AE8" w:rsidP="006E0D27">
      <w:pPr>
        <w:pStyle w:val="Brdtext"/>
        <w:jc w:val="both"/>
      </w:pPr>
      <w:r w:rsidRPr="003C5427">
        <w:t xml:space="preserve">Fälttecknet är förbandets (organisationsenhetens) främsta symbol och ett tecken på sambandet mellan olika generationer vid förbandet samt ska påminna om sambandet mellan förband och bygd och minnet av tidigare fältslag. Försvarsmaktens förband tilldelas nytt fälttecken när de </w:t>
      </w:r>
    </w:p>
    <w:p w:rsidR="00164AE8" w:rsidRPr="003C5427" w:rsidRDefault="00164AE8" w:rsidP="006E0D27">
      <w:pPr>
        <w:pStyle w:val="Brdtext"/>
        <w:jc w:val="both"/>
      </w:pPr>
      <w:r w:rsidRPr="003C5427">
        <w:t xml:space="preserve">t ex har ny- eller omorganiserats eller när det gamla fälttecknet blivit utslitet. </w:t>
      </w:r>
    </w:p>
    <w:p w:rsidR="00164AE8" w:rsidRPr="003C5427" w:rsidRDefault="00164AE8" w:rsidP="006E0D27">
      <w:pPr>
        <w:pStyle w:val="Brdtext"/>
        <w:jc w:val="both"/>
        <w:rPr>
          <w:bCs/>
        </w:rPr>
      </w:pPr>
      <w:r w:rsidRPr="003C5427">
        <w:rPr>
          <w:bCs/>
        </w:rPr>
        <w:t>Nytt fälttecken överlämnas av H.M. Konungen eller på dennes uppdrag av annan kunglig person med genomförd militär utbildning. Om detta inte är möjligt kan fälttecknet överlämnas av överbefälhavaren eller av den general eller flaggman som denne utser.</w:t>
      </w:r>
    </w:p>
    <w:p w:rsidR="00164AE8" w:rsidRPr="003C5427" w:rsidRDefault="00164AE8" w:rsidP="006E0D27">
      <w:pPr>
        <w:pStyle w:val="Brdtext"/>
        <w:jc w:val="both"/>
      </w:pPr>
      <w:r w:rsidRPr="003C5427">
        <w:t xml:space="preserve">När det nya fälttecknet levererats till Armémuseum, och innan den högtidliga överlämningen, sker från 2007 en </w:t>
      </w:r>
      <w:r w:rsidRPr="003C5427">
        <w:rPr>
          <w:i/>
        </w:rPr>
        <w:t>spikningsceremoni</w:t>
      </w:r>
      <w:r w:rsidRPr="003C5427">
        <w:t xml:space="preserve"> </w:t>
      </w:r>
      <w:r w:rsidRPr="003C5427">
        <w:rPr>
          <w:i/>
        </w:rPr>
        <w:t>på Armémuseum</w:t>
      </w:r>
      <w:r w:rsidRPr="003C5427">
        <w:t>.</w:t>
      </w:r>
    </w:p>
    <w:p w:rsidR="00164AE8" w:rsidRPr="003C5427" w:rsidRDefault="00164AE8" w:rsidP="006E0D27">
      <w:pPr>
        <w:pStyle w:val="Brdtext"/>
        <w:jc w:val="both"/>
      </w:pPr>
      <w:r w:rsidRPr="003C5427">
        <w:t xml:space="preserve">Begreppet fana och flagga kan förväxlas. En flagga hissas och halas ner på en (fast och monterad) flaggstång medan en fana/standar/kommandotecken är permanent fäst vid en stång (fanstång), som bärs och förs av en fanförare. Inom flottan benämns, som nämnts ovan, fanan för flagga. </w:t>
      </w:r>
    </w:p>
    <w:p w:rsidR="00164AE8" w:rsidRPr="003C5427" w:rsidRDefault="00164AE8" w:rsidP="006E0D27">
      <w:pPr>
        <w:pStyle w:val="Brdtext"/>
        <w:jc w:val="both"/>
      </w:pPr>
      <w:r w:rsidRPr="003C5427">
        <w:t xml:space="preserve">Den tretungade flaggan används (hissas) som örlogsflagga av Försvarsmakten på eller i anslutning till Försvarsmaktens byggnader samt, enligt föreskrift som regeringen bestämmer, av andra myndigheter som bedriver militär verksamhet eller har militär anknytning, såsom Försvarets materielverk (FMV), Försvarets radioanstalt (FRA) och Statens försvarshistoriska museer (SFHM). Marinens fartyg och båtar för örlogsflagga. När en sådan flagga är befälstecken, markeras detta genom en särskild beteckning i övre inre fältet. </w:t>
      </w:r>
    </w:p>
    <w:p w:rsidR="00164AE8" w:rsidRPr="003C5427" w:rsidRDefault="00164AE8" w:rsidP="006E0D27">
      <w:pPr>
        <w:pStyle w:val="Brdtext"/>
        <w:jc w:val="both"/>
      </w:pPr>
      <w:r w:rsidRPr="003C5427">
        <w:t xml:space="preserve">Kungliga slotten flaggar med </w:t>
      </w:r>
      <w:r w:rsidRPr="003C5427">
        <w:rPr>
          <w:i/>
        </w:rPr>
        <w:t>kunglig flagga</w:t>
      </w:r>
      <w:r w:rsidRPr="003C5427">
        <w:t xml:space="preserve">, vilken är en tretungad flagga försedd med stora eller lilla riksvapnet i det gula korsets mitt. </w:t>
      </w:r>
    </w:p>
    <w:p w:rsidR="00164AE8" w:rsidRPr="003C5427" w:rsidRDefault="00164AE8" w:rsidP="006E0D27">
      <w:pPr>
        <w:pStyle w:val="Brdtext"/>
        <w:jc w:val="both"/>
      </w:pPr>
      <w:r w:rsidRPr="003C5427">
        <w:t xml:space="preserve">Svensk tretungad </w:t>
      </w:r>
      <w:r w:rsidRPr="003C5427">
        <w:rPr>
          <w:i/>
        </w:rPr>
        <w:t>fana</w:t>
      </w:r>
      <w:r w:rsidRPr="003C5427">
        <w:t xml:space="preserve"> att föras i ceremoniella sammanhang används normalt oftast av enheter, som inte har specifik knytning till försvarsgren/motsv. </w:t>
      </w:r>
    </w:p>
    <w:p w:rsidR="00164AE8" w:rsidRPr="003C5427" w:rsidRDefault="00164AE8" w:rsidP="006E0D27">
      <w:pPr>
        <w:pStyle w:val="Brdtext"/>
        <w:jc w:val="both"/>
      </w:pPr>
      <w:r w:rsidRPr="003C5427">
        <w:t>Därför förs den t.ex. vid Försvarsmaktens logistik (FMLOG), vissa centrum och skolor, krigsförband vid insats utom riket, hemvärnsförband (om de inte för f.d. landskapsregementes fana som bataljonsfana) och högvakterna vid Stockholms och Drottningholms slott samt</w:t>
      </w:r>
      <w:r w:rsidR="003C5427" w:rsidRPr="003C5427">
        <w:t xml:space="preserve"> </w:t>
      </w:r>
      <w:r w:rsidRPr="003C5427">
        <w:t>(benämnd som flagga) vid flottans förband, sjöstridsskolan och marina krigsförband vid insats utanför riket.</w:t>
      </w:r>
    </w:p>
    <w:p w:rsidR="00164AE8" w:rsidRPr="003C5427" w:rsidRDefault="00164AE8" w:rsidP="006E0D27">
      <w:pPr>
        <w:pStyle w:val="Brdtext"/>
        <w:jc w:val="both"/>
      </w:pPr>
      <w:r w:rsidRPr="003C5427">
        <w:t>Trenden är att enheter i stället önskar få en fana grundad på det heraldiska vapnet för sitt förband/enhet.</w:t>
      </w:r>
    </w:p>
    <w:p w:rsidR="00164AE8" w:rsidRPr="003C5427" w:rsidRDefault="00164AE8" w:rsidP="006E0D27">
      <w:pPr>
        <w:pStyle w:val="Brdtext"/>
        <w:jc w:val="both"/>
        <w:rPr>
          <w:b/>
        </w:rPr>
      </w:pPr>
      <w:r w:rsidRPr="003C5427">
        <w:rPr>
          <w:b/>
        </w:rPr>
        <w:t>Framtagande av fälttecken och tillverkningsteknik</w:t>
      </w:r>
    </w:p>
    <w:p w:rsidR="00164AE8" w:rsidRPr="003C5427" w:rsidRDefault="00164AE8" w:rsidP="006E0D27">
      <w:pPr>
        <w:pStyle w:val="Brdtext"/>
        <w:jc w:val="both"/>
      </w:pPr>
      <w:r w:rsidRPr="003C5427">
        <w:t xml:space="preserve">Statens försvarshistoriska museer (SFHM) genomför på uppdrag av Högkvarteret anskaffning av Försvarsmaktens fälttecken med Armémuseum som leverantör. Framtagandet av modellritning sker </w:t>
      </w:r>
      <w:r w:rsidR="00E50E00" w:rsidRPr="003C5427">
        <w:t>i det sammanhanget</w:t>
      </w:r>
      <w:r w:rsidRPr="003C5427">
        <w:t xml:space="preserve"> i samråd med Statsheraldikern, Försvarets traditionsnämnd och berörd organisationsenhet och fastställs av Högkvarteret.</w:t>
      </w:r>
    </w:p>
    <w:p w:rsidR="00164AE8" w:rsidRPr="003C5427" w:rsidRDefault="00164AE8" w:rsidP="006E0D27">
      <w:pPr>
        <w:pStyle w:val="Brdtext"/>
        <w:jc w:val="both"/>
      </w:pPr>
      <w:r w:rsidRPr="003C5427">
        <w:t xml:space="preserve">Huvuddelen av fälttecknen broderas normalt för hand medan den tretungade fanan eller flaggan sys på maskin. Numera används Handarbetets Vänner som underleverantör för </w:t>
      </w:r>
      <w:r w:rsidRPr="003C5427">
        <w:lastRenderedPageBreak/>
        <w:t xml:space="preserve">broderade fälttecken och </w:t>
      </w:r>
      <w:r w:rsidR="002D5885">
        <w:t>F</w:t>
      </w:r>
      <w:r w:rsidRPr="003C5427">
        <w:rPr>
          <w:color w:val="000000"/>
        </w:rPr>
        <w:t xml:space="preserve">laggfabriken i Åkersberga för maskinsömnad. </w:t>
      </w:r>
      <w:r w:rsidRPr="003C5427">
        <w:t>Materialet är fansiden av hög kvalité.</w:t>
      </w:r>
    </w:p>
    <w:p w:rsidR="00164AE8" w:rsidRPr="003C5427" w:rsidRDefault="00164AE8" w:rsidP="006E0D27">
      <w:pPr>
        <w:pStyle w:val="Brdtext"/>
        <w:jc w:val="both"/>
      </w:pPr>
      <w:r w:rsidRPr="003C5427">
        <w:t xml:space="preserve">Vid sidan om ordinarie fälttecken framställs som regel ersättningsfälttecken, även kallade allvädersfälttecken. De framställs i enklare utförande och brukas vid dåligt väder (regn och stark blåst). De ordinarie (och mera dyrbara) fälttecknen ska alltså brukas med omdöme för att undvika onödig förslitning. </w:t>
      </w:r>
    </w:p>
    <w:p w:rsidR="00164AE8" w:rsidRPr="003C5427" w:rsidRDefault="00164AE8" w:rsidP="006E0D27">
      <w:pPr>
        <w:pStyle w:val="Brdtext"/>
        <w:jc w:val="both"/>
      </w:pPr>
      <w:r w:rsidRPr="003C5427">
        <w:t>Olika tillverkningsteknik har använts genom tiderna. Under 1600-talet var det vanligast med målade motiv på fanorna men från 1730-talet har brodering varit förhärskande med ett kort avbrott under Oscar II:s regering. I dag är de ofta utförda i en kombination av intarsia och broderi (se följande produktionsrapport).</w:t>
      </w:r>
    </w:p>
    <w:p w:rsidR="005E22C9" w:rsidRPr="003C5427" w:rsidRDefault="005E22C9" w:rsidP="006E0D27">
      <w:pPr>
        <w:pStyle w:val="Brdtext"/>
        <w:jc w:val="both"/>
        <w:rPr>
          <w:b/>
        </w:rPr>
      </w:pPr>
      <w:r w:rsidRPr="003C5427">
        <w:rPr>
          <w:b/>
        </w:rPr>
        <w:t>Kommandotecken</w:t>
      </w:r>
    </w:p>
    <w:p w:rsidR="00B12CB7" w:rsidRPr="003C5427" w:rsidRDefault="006838CA" w:rsidP="006E0D27">
      <w:pPr>
        <w:pStyle w:val="Brdtext"/>
        <w:jc w:val="both"/>
      </w:pPr>
      <w:r w:rsidRPr="003C5427">
        <w:t xml:space="preserve">Befälstecken för identifiering av en viss härförare har gamla anor och fanns i Sverige redan på medeltiden. Ännu Gustav II Adolf förde ett särskilt fältbanér. I Sverige återupptogs användning av befälstecken inom armén under 1900- talet i form av kommandoflaggor. </w:t>
      </w:r>
    </w:p>
    <w:p w:rsidR="006838CA" w:rsidRDefault="006838CA" w:rsidP="006E0D27">
      <w:pPr>
        <w:pStyle w:val="Brdtext"/>
        <w:jc w:val="both"/>
      </w:pPr>
      <w:r w:rsidRPr="003C5427">
        <w:t>Numera förs kommandotecken av överbefälhavaren, chefen för operativa insatsledningen, cheferna för armé, marin och flygtaktiska staberna samt av chefen för stridsgrupp uppsatt som EU:s snabbinsatsstyrka. Särskilt tecken förs av försvarsministern (endast ombord på örlogsfartyg). Inom armén återskapades kommandoflaggor/kommandotecken omkring sekelskiftet 1900. Kommandotecken är personliga och kan inte användas av tjänsteförrättande eller ersättande chefen. De ska vid ny befattningshavares tillträde personligen överlämnas till denne av företrädaren.</w:t>
      </w:r>
    </w:p>
    <w:p w:rsidR="00CD05D5" w:rsidRPr="003C5427" w:rsidRDefault="00CD05D5" w:rsidP="002A7CE5">
      <w:pPr>
        <w:pStyle w:val="Brdtext"/>
        <w:jc w:val="both"/>
        <w:rPr>
          <w:b/>
        </w:rPr>
      </w:pPr>
      <w:r w:rsidRPr="003C5427">
        <w:rPr>
          <w:b/>
        </w:rPr>
        <w:t>Beskrivning, förande och hanterande av fälttecken (länkar)</w:t>
      </w:r>
    </w:p>
    <w:p w:rsidR="004229D8" w:rsidRDefault="006838CA" w:rsidP="00E00763">
      <w:pPr>
        <w:pStyle w:val="Ingetavstnd"/>
        <w:rPr>
          <w:rFonts w:ascii="Times New Roman" w:hAnsi="Times New Roman" w:cs="Times New Roman"/>
          <w:sz w:val="24"/>
          <w:szCs w:val="24"/>
        </w:rPr>
      </w:pPr>
      <w:r w:rsidRPr="004229D8">
        <w:rPr>
          <w:rFonts w:ascii="Times New Roman" w:hAnsi="Times New Roman" w:cs="Times New Roman"/>
          <w:sz w:val="24"/>
          <w:szCs w:val="24"/>
        </w:rPr>
        <w:t xml:space="preserve">Fälttecknen </w:t>
      </w:r>
      <w:r w:rsidR="003D432B" w:rsidRPr="004229D8">
        <w:rPr>
          <w:rFonts w:ascii="Times New Roman" w:hAnsi="Times New Roman" w:cs="Times New Roman"/>
          <w:sz w:val="24"/>
          <w:szCs w:val="24"/>
        </w:rPr>
        <w:t xml:space="preserve">beskrivs, </w:t>
      </w:r>
      <w:r w:rsidRPr="004229D8">
        <w:rPr>
          <w:rFonts w:ascii="Times New Roman" w:hAnsi="Times New Roman" w:cs="Times New Roman"/>
          <w:sz w:val="24"/>
          <w:szCs w:val="24"/>
        </w:rPr>
        <w:t>förs, hanteras och förvaras enligt Försvarsmaktens ceremoni</w:t>
      </w:r>
      <w:r w:rsidR="002A7CE5">
        <w:rPr>
          <w:rFonts w:ascii="Times New Roman" w:hAnsi="Times New Roman" w:cs="Times New Roman"/>
          <w:sz w:val="24"/>
          <w:szCs w:val="24"/>
        </w:rPr>
        <w:t>-</w:t>
      </w:r>
      <w:r w:rsidRPr="004229D8">
        <w:rPr>
          <w:rFonts w:ascii="Times New Roman" w:hAnsi="Times New Roman" w:cs="Times New Roman"/>
          <w:sz w:val="24"/>
          <w:szCs w:val="24"/>
        </w:rPr>
        <w:t>bestämmelser</w:t>
      </w:r>
      <w:r w:rsidR="004229D8">
        <w:rPr>
          <w:rFonts w:ascii="Times New Roman" w:hAnsi="Times New Roman" w:cs="Times New Roman"/>
          <w:sz w:val="24"/>
          <w:szCs w:val="24"/>
        </w:rPr>
        <w:t>:</w:t>
      </w:r>
    </w:p>
    <w:p w:rsidR="00E00763" w:rsidRPr="0055691B" w:rsidRDefault="004229D8" w:rsidP="00E00763">
      <w:pPr>
        <w:rPr>
          <w:rFonts w:ascii="Times New Roman" w:hAnsi="Times New Roman" w:cs="Times New Roman"/>
          <w:i/>
          <w:iCs/>
          <w:color w:val="666666"/>
          <w:lang w:eastAsia="sv-SE"/>
        </w:rPr>
      </w:pPr>
      <w:r w:rsidRPr="0055691B">
        <w:rPr>
          <w:rFonts w:ascii="Times New Roman" w:hAnsi="Times New Roman" w:cs="Times New Roman"/>
          <w:sz w:val="24"/>
          <w:szCs w:val="24"/>
          <w:u w:val="single"/>
        </w:rPr>
        <w:t>Del 1</w:t>
      </w:r>
      <w:r w:rsidRPr="0055691B">
        <w:rPr>
          <w:rFonts w:ascii="Times New Roman" w:hAnsi="Times New Roman" w:cs="Times New Roman"/>
          <w:sz w:val="24"/>
          <w:szCs w:val="24"/>
        </w:rPr>
        <w:t xml:space="preserve"> (Stats- och förbandsceremonier): </w:t>
      </w:r>
      <w:hyperlink r:id="rId15" w:history="1">
        <w:r w:rsidR="00E00763" w:rsidRPr="0055691B">
          <w:rPr>
            <w:rStyle w:val="Hyperlnk"/>
            <w:rFonts w:ascii="Times New Roman" w:hAnsi="Times New Roman" w:cs="Times New Roman"/>
            <w:i/>
            <w:iCs/>
            <w:lang w:eastAsia="sv-SE"/>
          </w:rPr>
          <w:t>https://www.forsvarsmakten.se/siteassets/4-om-myndigheten/dokumentfiler/reglementen/r-parad-1-2017.pdf</w:t>
        </w:r>
      </w:hyperlink>
    </w:p>
    <w:p w:rsidR="00E00763" w:rsidRPr="0055691B" w:rsidRDefault="004229D8" w:rsidP="00E00763">
      <w:pPr>
        <w:rPr>
          <w:rFonts w:ascii="Times New Roman" w:hAnsi="Times New Roman" w:cs="Times New Roman"/>
          <w:i/>
          <w:iCs/>
          <w:color w:val="666666"/>
          <w:lang w:eastAsia="sv-SE"/>
        </w:rPr>
      </w:pPr>
      <w:r w:rsidRPr="0055691B">
        <w:rPr>
          <w:rFonts w:ascii="Times New Roman" w:hAnsi="Times New Roman" w:cs="Times New Roman"/>
          <w:sz w:val="24"/>
          <w:szCs w:val="24"/>
          <w:u w:val="single"/>
        </w:rPr>
        <w:t>Del 2</w:t>
      </w:r>
      <w:r w:rsidRPr="0055691B">
        <w:rPr>
          <w:rFonts w:ascii="Times New Roman" w:hAnsi="Times New Roman" w:cs="Times New Roman"/>
          <w:sz w:val="24"/>
          <w:szCs w:val="24"/>
        </w:rPr>
        <w:t xml:space="preserve"> (Flaggor, fälttecken, heraldik): </w:t>
      </w:r>
      <w:hyperlink r:id="rId16" w:history="1">
        <w:r w:rsidR="00E00763" w:rsidRPr="0055691B">
          <w:rPr>
            <w:rStyle w:val="Hyperlnk"/>
            <w:rFonts w:ascii="Times New Roman" w:hAnsi="Times New Roman" w:cs="Times New Roman"/>
            <w:i/>
            <w:iCs/>
            <w:lang w:eastAsia="sv-SE"/>
          </w:rPr>
          <w:t>https://www.forsvarsmakten.se/siteassets/4-om-myndigheten/dokumentfiler/reglementen/r-parad-2-2017.pdf</w:t>
        </w:r>
      </w:hyperlink>
    </w:p>
    <w:p w:rsidR="006838CA" w:rsidRPr="004229D8" w:rsidRDefault="006838CA" w:rsidP="00E00763">
      <w:pPr>
        <w:pStyle w:val="Ingetavstnd"/>
        <w:rPr>
          <w:rFonts w:ascii="Times New Roman" w:hAnsi="Times New Roman" w:cs="Times New Roman"/>
          <w:sz w:val="24"/>
          <w:szCs w:val="24"/>
        </w:rPr>
      </w:pPr>
      <w:r w:rsidRPr="004229D8">
        <w:rPr>
          <w:rFonts w:ascii="Times New Roman" w:hAnsi="Times New Roman" w:cs="Times New Roman"/>
          <w:sz w:val="24"/>
          <w:szCs w:val="24"/>
        </w:rPr>
        <w:t>Där finns också bestämmelser för högtidligt överlämnande av ett nytt fälttecken.</w:t>
      </w:r>
    </w:p>
    <w:p w:rsidR="004229D8" w:rsidRDefault="004229D8" w:rsidP="00E00763">
      <w:pPr>
        <w:pStyle w:val="Ingetavstnd"/>
        <w:rPr>
          <w:rFonts w:ascii="Times New Roman" w:hAnsi="Times New Roman" w:cs="Times New Roman"/>
          <w:sz w:val="24"/>
          <w:szCs w:val="24"/>
        </w:rPr>
      </w:pPr>
    </w:p>
    <w:p w:rsidR="002B7E99" w:rsidRPr="0055691B" w:rsidRDefault="006838CA" w:rsidP="00E00763">
      <w:pPr>
        <w:pStyle w:val="Ingetavstnd"/>
        <w:rPr>
          <w:rFonts w:ascii="Times New Roman" w:hAnsi="Times New Roman" w:cs="Times New Roman"/>
          <w:i/>
          <w:sz w:val="24"/>
          <w:szCs w:val="24"/>
        </w:rPr>
      </w:pPr>
      <w:r w:rsidRPr="004229D8">
        <w:rPr>
          <w:rFonts w:ascii="Times New Roman" w:hAnsi="Times New Roman" w:cs="Times New Roman"/>
          <w:sz w:val="24"/>
          <w:szCs w:val="24"/>
        </w:rPr>
        <w:t>Se även i sammanhanget Försvarets traditionsnämnds publikationer i Statens Försvars</w:t>
      </w:r>
      <w:r w:rsidR="002A7CE5">
        <w:rPr>
          <w:rFonts w:ascii="Times New Roman" w:hAnsi="Times New Roman" w:cs="Times New Roman"/>
          <w:sz w:val="24"/>
          <w:szCs w:val="24"/>
        </w:rPr>
        <w:t>-</w:t>
      </w:r>
      <w:r w:rsidRPr="004229D8">
        <w:rPr>
          <w:rFonts w:ascii="Times New Roman" w:hAnsi="Times New Roman" w:cs="Times New Roman"/>
          <w:sz w:val="24"/>
          <w:szCs w:val="24"/>
        </w:rPr>
        <w:t xml:space="preserve">historiska museers hemsida </w:t>
      </w:r>
      <w:hyperlink r:id="rId17" w:history="1">
        <w:r w:rsidR="00D44A75" w:rsidRPr="0055691B">
          <w:rPr>
            <w:rStyle w:val="Hyperlnk"/>
            <w:rFonts w:ascii="Times New Roman" w:hAnsi="Times New Roman" w:cs="Times New Roman"/>
            <w:i/>
            <w:sz w:val="24"/>
            <w:szCs w:val="24"/>
          </w:rPr>
          <w:t>www.sfhm.se/forsvarets-traditionsnamnd</w:t>
        </w:r>
      </w:hyperlink>
      <w:r w:rsidR="00D44A75" w:rsidRPr="0055691B">
        <w:rPr>
          <w:rFonts w:ascii="Times New Roman" w:hAnsi="Times New Roman" w:cs="Times New Roman"/>
          <w:i/>
          <w:sz w:val="24"/>
          <w:szCs w:val="24"/>
        </w:rPr>
        <w:t xml:space="preserve"> </w:t>
      </w:r>
    </w:p>
    <w:p w:rsidR="001139CE" w:rsidRDefault="001139CE" w:rsidP="00E00763">
      <w:pPr>
        <w:pStyle w:val="Ingetavstnd"/>
        <w:rPr>
          <w:rFonts w:ascii="Times New Roman" w:hAnsi="Times New Roman" w:cs="Times New Roman"/>
          <w:sz w:val="24"/>
          <w:szCs w:val="24"/>
        </w:rPr>
      </w:pPr>
    </w:p>
    <w:p w:rsidR="003C5427" w:rsidRPr="001B56BE" w:rsidRDefault="00236ED3" w:rsidP="002A7CE5">
      <w:pPr>
        <w:pStyle w:val="Brdtext"/>
        <w:jc w:val="both"/>
        <w:rPr>
          <w:b/>
        </w:rPr>
      </w:pPr>
      <w:r w:rsidRPr="003C5427">
        <w:rPr>
          <w:b/>
        </w:rPr>
        <w:t>Produktionsrapport och bilder från tillve</w:t>
      </w:r>
      <w:r w:rsidR="00267107">
        <w:rPr>
          <w:b/>
        </w:rPr>
        <w:t xml:space="preserve">rkningen av </w:t>
      </w:r>
      <w:r w:rsidR="00D07E95">
        <w:rPr>
          <w:b/>
        </w:rPr>
        <w:t>P 4</w:t>
      </w:r>
      <w:r w:rsidR="00267107">
        <w:rPr>
          <w:b/>
        </w:rPr>
        <w:t xml:space="preserve"> nya fana</w:t>
      </w:r>
      <w:r w:rsidR="00BF3C9C">
        <w:rPr>
          <w:b/>
        </w:rPr>
        <w:t xml:space="preserve">, utförd </w:t>
      </w:r>
      <w:r w:rsidR="003D5F8D">
        <w:rPr>
          <w:b/>
        </w:rPr>
        <w:t xml:space="preserve">under 2017 </w:t>
      </w:r>
      <w:r w:rsidR="00BF3C9C" w:rsidRPr="001B56BE">
        <w:rPr>
          <w:b/>
        </w:rPr>
        <w:t>av</w:t>
      </w:r>
      <w:r w:rsidR="00787DC2" w:rsidRPr="001B56BE">
        <w:rPr>
          <w:b/>
          <w:spacing w:val="8"/>
        </w:rPr>
        <w:t xml:space="preserve"> Handarbetets Vänner Ateljé</w:t>
      </w:r>
      <w:r w:rsidR="001B56BE">
        <w:rPr>
          <w:b/>
          <w:spacing w:val="8"/>
        </w:rPr>
        <w:t xml:space="preserve"> (underleverantör till Armémuseum)</w:t>
      </w:r>
      <w:r w:rsidR="00787DC2" w:rsidRPr="001B56BE">
        <w:rPr>
          <w:b/>
        </w:rPr>
        <w:t xml:space="preserve"> </w:t>
      </w:r>
    </w:p>
    <w:p w:rsidR="003D5F8D" w:rsidRPr="00886BF5" w:rsidRDefault="003D5F8D" w:rsidP="002A7CE5">
      <w:pPr>
        <w:pStyle w:val="Ingetavstnd"/>
        <w:jc w:val="both"/>
        <w:rPr>
          <w:rFonts w:ascii="Times New Roman" w:hAnsi="Times New Roman" w:cs="Times New Roman"/>
          <w:i/>
        </w:rPr>
      </w:pPr>
      <w:r w:rsidRPr="00886BF5">
        <w:rPr>
          <w:rFonts w:ascii="Times New Roman" w:hAnsi="Times New Roman" w:cs="Times New Roman"/>
          <w:i/>
        </w:rPr>
        <w:t>Konstbrodöser</w:t>
      </w:r>
      <w:r w:rsidR="00267107" w:rsidRPr="00886BF5">
        <w:rPr>
          <w:rFonts w:ascii="Times New Roman" w:hAnsi="Times New Roman" w:cs="Times New Roman"/>
          <w:i/>
        </w:rPr>
        <w:t xml:space="preserve"> </w:t>
      </w:r>
    </w:p>
    <w:p w:rsidR="00D07E95" w:rsidRPr="00886BF5" w:rsidRDefault="00D07E95" w:rsidP="002A7CE5">
      <w:pPr>
        <w:pStyle w:val="normalbrdtext"/>
        <w:jc w:val="both"/>
        <w:rPr>
          <w:rFonts w:ascii="Times New Roman" w:hAnsi="Times New Roman" w:cs="Times New Roman"/>
          <w:i w:val="0"/>
          <w:spacing w:val="8"/>
          <w:sz w:val="22"/>
          <w:szCs w:val="22"/>
          <w:lang w:val="sv-SE"/>
        </w:rPr>
      </w:pPr>
      <w:r w:rsidRPr="00886BF5">
        <w:rPr>
          <w:rFonts w:ascii="Times New Roman" w:hAnsi="Times New Roman" w:cs="Times New Roman"/>
          <w:i w:val="0"/>
          <w:spacing w:val="8"/>
          <w:sz w:val="22"/>
          <w:szCs w:val="22"/>
          <w:lang w:val="sv-SE"/>
        </w:rPr>
        <w:t xml:space="preserve">Konstbrodöserna som har broderat är Ea Montelius och Jenny Hillevi Larsson. Förarbetet och monteringen gjordes av Anna Eriksson, Ea Montelius, Jenny Hillevi Larsson och Viola Edin. </w:t>
      </w:r>
    </w:p>
    <w:p w:rsidR="003D5F8D" w:rsidRPr="003D5F8D" w:rsidRDefault="003D5F8D" w:rsidP="002A7CE5">
      <w:pPr>
        <w:pStyle w:val="Ingetavstnd"/>
        <w:jc w:val="both"/>
        <w:rPr>
          <w:rFonts w:ascii="Times New Roman" w:hAnsi="Times New Roman" w:cs="Times New Roman"/>
        </w:rPr>
      </w:pPr>
    </w:p>
    <w:p w:rsidR="00D60E5C" w:rsidRDefault="00D60E5C">
      <w:pPr>
        <w:rPr>
          <w:rFonts w:ascii="Times New Roman" w:hAnsi="Times New Roman" w:cs="Times New Roman"/>
          <w:i/>
        </w:rPr>
      </w:pPr>
      <w:r>
        <w:rPr>
          <w:rFonts w:ascii="Times New Roman" w:hAnsi="Times New Roman" w:cs="Times New Roman"/>
          <w:i/>
        </w:rPr>
        <w:br w:type="page"/>
      </w:r>
    </w:p>
    <w:p w:rsidR="00D07E95" w:rsidRPr="00D07E95" w:rsidRDefault="00D07E95" w:rsidP="002A7CE5">
      <w:pPr>
        <w:pStyle w:val="Ingetavstnd"/>
        <w:jc w:val="both"/>
        <w:rPr>
          <w:rFonts w:ascii="Times New Roman" w:hAnsi="Times New Roman" w:cs="Times New Roman"/>
          <w:i/>
        </w:rPr>
      </w:pPr>
      <w:r w:rsidRPr="00D07E95">
        <w:rPr>
          <w:rFonts w:ascii="Times New Roman" w:hAnsi="Times New Roman" w:cs="Times New Roman"/>
          <w:i/>
        </w:rPr>
        <w:lastRenderedPageBreak/>
        <w:t>Tekni</w:t>
      </w:r>
      <w:r w:rsidRPr="00700274">
        <w:rPr>
          <w:rFonts w:ascii="Times New Roman" w:hAnsi="Times New Roman" w:cs="Times New Roman"/>
          <w:i/>
          <w:sz w:val="24"/>
        </w:rPr>
        <w:t>k</w:t>
      </w:r>
      <w:r w:rsidRPr="00D07E95">
        <w:rPr>
          <w:rFonts w:ascii="Times New Roman" w:hAnsi="Times New Roman" w:cs="Times New Roman"/>
          <w:i/>
        </w:rPr>
        <w:t xml:space="preserve"> och utförande</w:t>
      </w:r>
    </w:p>
    <w:p w:rsidR="00D07E95" w:rsidRPr="00C511AC" w:rsidRDefault="00D07E95" w:rsidP="002A7CE5">
      <w:pPr>
        <w:pStyle w:val="Ingetavstnd"/>
        <w:jc w:val="both"/>
        <w:rPr>
          <w:rFonts w:ascii="Times New Roman" w:hAnsi="Times New Roman" w:cs="Times New Roman"/>
          <w:i/>
        </w:rPr>
      </w:pPr>
      <w:r w:rsidRPr="00C511AC">
        <w:rPr>
          <w:rFonts w:ascii="Times New Roman" w:hAnsi="Times New Roman" w:cs="Times New Roman"/>
        </w:rPr>
        <w:t>Bottentyget är av sidenkypert och broderitråden är av silke. Mönsterformerna har tråcklats upp för hand som underlag för broderiet.</w:t>
      </w:r>
    </w:p>
    <w:p w:rsidR="00D07E95" w:rsidRPr="00C511AC" w:rsidRDefault="00D07E95" w:rsidP="002A7CE5">
      <w:pPr>
        <w:pStyle w:val="Ingetavstnd"/>
        <w:jc w:val="both"/>
        <w:rPr>
          <w:rFonts w:ascii="Times New Roman" w:hAnsi="Times New Roman" w:cs="Times New Roman"/>
          <w:i/>
        </w:rPr>
      </w:pPr>
      <w:r w:rsidRPr="00C511AC">
        <w:rPr>
          <w:rFonts w:ascii="Times New Roman" w:hAnsi="Times New Roman" w:cs="Times New Roman"/>
        </w:rPr>
        <w:t>Fanan består av ett enda tyglager. Det svarta, gula och vita sidenet är sammanfogat med intarsiateknik. Plattsömmar och schattersömmar döljer sammanfogningarna och gör fanans åt- och frånsida liksidiga.</w:t>
      </w:r>
    </w:p>
    <w:p w:rsidR="00D07E95" w:rsidRPr="00C511AC" w:rsidRDefault="00D07E95" w:rsidP="002A7CE5">
      <w:pPr>
        <w:pStyle w:val="Ingetavstnd"/>
        <w:jc w:val="both"/>
        <w:rPr>
          <w:rFonts w:ascii="Times New Roman" w:hAnsi="Times New Roman" w:cs="Times New Roman"/>
          <w:i/>
        </w:rPr>
      </w:pPr>
      <w:r w:rsidRPr="00C511AC">
        <w:rPr>
          <w:rFonts w:ascii="Times New Roman" w:hAnsi="Times New Roman" w:cs="Times New Roman"/>
        </w:rPr>
        <w:t xml:space="preserve">Fanan har utförts i två delar, den övre delen med segernamn för sig och den delen med lejon och stjärnor för sig. De två delarna är </w:t>
      </w:r>
      <w:r w:rsidR="00E00763" w:rsidRPr="00C511AC">
        <w:rPr>
          <w:rFonts w:ascii="Times New Roman" w:hAnsi="Times New Roman" w:cs="Times New Roman"/>
        </w:rPr>
        <w:t>hopsydda</w:t>
      </w:r>
      <w:r w:rsidRPr="00C511AC">
        <w:rPr>
          <w:rFonts w:ascii="Times New Roman" w:hAnsi="Times New Roman" w:cs="Times New Roman"/>
        </w:rPr>
        <w:t xml:space="preserve"> med en fällsöm. </w:t>
      </w:r>
    </w:p>
    <w:p w:rsidR="00D07E95" w:rsidRPr="00C511AC" w:rsidRDefault="00D07E95" w:rsidP="002A7CE5">
      <w:pPr>
        <w:pStyle w:val="Ingetavstnd"/>
        <w:jc w:val="both"/>
        <w:rPr>
          <w:rFonts w:ascii="Times New Roman" w:hAnsi="Times New Roman" w:cs="Times New Roman"/>
          <w:i/>
        </w:rPr>
      </w:pPr>
      <w:r w:rsidRPr="00C511AC">
        <w:rPr>
          <w:rFonts w:ascii="Times New Roman" w:hAnsi="Times New Roman" w:cs="Times New Roman"/>
        </w:rPr>
        <w:t xml:space="preserve">Klor, tänder, tungan och ögat är sytt helt i schattersöm och består enbart av stygn. </w:t>
      </w:r>
    </w:p>
    <w:p w:rsidR="00D07E95" w:rsidRPr="00C511AC" w:rsidRDefault="00D07E95" w:rsidP="002A7CE5">
      <w:pPr>
        <w:pStyle w:val="Ingetavstnd"/>
        <w:jc w:val="both"/>
        <w:rPr>
          <w:rFonts w:ascii="Times New Roman" w:hAnsi="Times New Roman" w:cs="Times New Roman"/>
          <w:i/>
        </w:rPr>
      </w:pPr>
      <w:r w:rsidRPr="00C511AC">
        <w:rPr>
          <w:rFonts w:ascii="Times New Roman" w:hAnsi="Times New Roman" w:cs="Times New Roman"/>
        </w:rPr>
        <w:t>Fanan är handfållad och har förstärkningar i över- och nederkant mot stången och är märkt med symbolen för HV ateljé, brodösernas initialer samt årtal. Arbetstiden är ca 1888 timmar och arbetet utfördes mellan mars 2017 och december 2017.</w:t>
      </w:r>
    </w:p>
    <w:p w:rsidR="003D5F8D" w:rsidRDefault="003D5F8D" w:rsidP="002A7CE5">
      <w:pPr>
        <w:pStyle w:val="Ingetavstnd"/>
        <w:jc w:val="both"/>
        <w:rPr>
          <w:rFonts w:ascii="Times New Roman" w:hAnsi="Times New Roman" w:cs="Times New Roman"/>
          <w:i/>
          <w:sz w:val="24"/>
          <w:szCs w:val="24"/>
        </w:rPr>
      </w:pPr>
    </w:p>
    <w:p w:rsidR="00F4620D" w:rsidRDefault="00D07E95" w:rsidP="002A7CE5">
      <w:pPr>
        <w:pStyle w:val="normalbrdtext"/>
        <w:rPr>
          <w:rFonts w:ascii="Times New Roman" w:hAnsi="Times New Roman" w:cs="Times New Roman"/>
          <w:i w:val="0"/>
          <w:spacing w:val="8"/>
          <w:sz w:val="22"/>
          <w:szCs w:val="22"/>
          <w:lang w:val="sv-SE"/>
        </w:rPr>
      </w:pPr>
      <w:r w:rsidRPr="00886BF5">
        <w:rPr>
          <w:rFonts w:ascii="Times New Roman" w:hAnsi="Times New Roman" w:cs="Times New Roman"/>
          <w:spacing w:val="8"/>
          <w:sz w:val="22"/>
          <w:szCs w:val="22"/>
          <w:lang w:val="sv-SE"/>
        </w:rPr>
        <w:t xml:space="preserve">Konstnär är </w:t>
      </w:r>
      <w:r w:rsidR="00A722DE" w:rsidRPr="00886BF5">
        <w:rPr>
          <w:rFonts w:ascii="Times New Roman" w:hAnsi="Times New Roman" w:cs="Times New Roman"/>
          <w:i w:val="0"/>
          <w:spacing w:val="8"/>
          <w:sz w:val="22"/>
          <w:szCs w:val="22"/>
          <w:lang w:val="sv-SE"/>
        </w:rPr>
        <w:t xml:space="preserve">Leif Ericsson, heraldisk konstnär och vapenmålare. </w:t>
      </w:r>
    </w:p>
    <w:p w:rsidR="00D07E95" w:rsidRPr="003B3133" w:rsidRDefault="00A722DE" w:rsidP="00F4620D">
      <w:pPr>
        <w:pStyle w:val="Ingetavstnd"/>
        <w:rPr>
          <w:rFonts w:ascii="Times New Roman" w:hAnsi="Times New Roman" w:cs="Times New Roman"/>
          <w:i/>
          <w:sz w:val="20"/>
          <w:szCs w:val="20"/>
        </w:rPr>
      </w:pPr>
      <w:r w:rsidRPr="003B3133">
        <w:rPr>
          <w:rFonts w:ascii="Times New Roman" w:hAnsi="Times New Roman" w:cs="Times New Roman"/>
          <w:sz w:val="20"/>
          <w:szCs w:val="20"/>
        </w:rPr>
        <w:t>Han beskriver sig själv:</w:t>
      </w:r>
      <w:r w:rsidR="00D07E95" w:rsidRPr="003B3133">
        <w:rPr>
          <w:rFonts w:ascii="Times New Roman" w:hAnsi="Times New Roman" w:cs="Times New Roman"/>
          <w:sz w:val="20"/>
          <w:szCs w:val="20"/>
        </w:rPr>
        <w:t xml:space="preserve"> </w:t>
      </w:r>
    </w:p>
    <w:p w:rsidR="00F4620D" w:rsidRPr="003B3133" w:rsidRDefault="00A722DE" w:rsidP="00F4620D">
      <w:pPr>
        <w:pStyle w:val="Ingetavstnd"/>
        <w:rPr>
          <w:rFonts w:ascii="Times New Roman" w:eastAsia="Times New Roman" w:hAnsi="Times New Roman" w:cs="Times New Roman"/>
          <w:sz w:val="20"/>
          <w:szCs w:val="20"/>
          <w:lang w:eastAsia="sv-SE"/>
        </w:rPr>
      </w:pPr>
      <w:r w:rsidRPr="003B3133">
        <w:rPr>
          <w:rFonts w:ascii="Times New Roman" w:eastAsia="Times New Roman" w:hAnsi="Times New Roman" w:cs="Times New Roman"/>
          <w:sz w:val="20"/>
          <w:szCs w:val="20"/>
          <w:lang w:eastAsia="sv-SE"/>
        </w:rPr>
        <w:t>”</w:t>
      </w:r>
      <w:r w:rsidR="00D07E95" w:rsidRPr="003B3133">
        <w:rPr>
          <w:rFonts w:ascii="Times New Roman" w:eastAsia="Times New Roman" w:hAnsi="Times New Roman" w:cs="Times New Roman"/>
          <w:sz w:val="20"/>
          <w:szCs w:val="20"/>
          <w:lang w:eastAsia="sv-SE"/>
        </w:rPr>
        <w:t>Jag har arbetat professionellt med konst och heraldik sedan 2001. </w:t>
      </w:r>
    </w:p>
    <w:p w:rsidR="00D07E95" w:rsidRPr="003B3133" w:rsidRDefault="00D07E95" w:rsidP="00F4620D">
      <w:pPr>
        <w:pStyle w:val="Ingetavstnd"/>
        <w:rPr>
          <w:rFonts w:ascii="Times New Roman" w:eastAsia="Times New Roman" w:hAnsi="Times New Roman" w:cs="Times New Roman"/>
          <w:sz w:val="20"/>
          <w:szCs w:val="20"/>
          <w:lang w:eastAsia="sv-SE"/>
        </w:rPr>
      </w:pPr>
      <w:r w:rsidRPr="003B3133">
        <w:rPr>
          <w:rFonts w:ascii="Times New Roman" w:eastAsia="Times New Roman" w:hAnsi="Times New Roman" w:cs="Times New Roman"/>
          <w:sz w:val="20"/>
          <w:szCs w:val="20"/>
          <w:lang w:eastAsia="sv-SE"/>
        </w:rPr>
        <w:t>2006 blev jag Vapenmålare på Kungl. Maj:ts Orden och har som uppgift att måla serafimersköldar.</w:t>
      </w:r>
      <w:r w:rsidRPr="003B3133">
        <w:rPr>
          <w:rFonts w:ascii="Times New Roman" w:eastAsia="Times New Roman" w:hAnsi="Times New Roman" w:cs="Times New Roman"/>
          <w:sz w:val="20"/>
          <w:szCs w:val="20"/>
          <w:lang w:eastAsia="sv-SE"/>
        </w:rPr>
        <w:br/>
        <w:t>I grunden är jag dekoratör och skapande konstnär sedan barndomen. Min strävan är att hitta mitt eget uttryck, så väl som heraldisk konstnär, målare som formgivare.</w:t>
      </w:r>
      <w:r w:rsidRPr="003B3133">
        <w:rPr>
          <w:rFonts w:ascii="Times New Roman" w:eastAsia="Times New Roman" w:hAnsi="Times New Roman" w:cs="Times New Roman"/>
          <w:sz w:val="20"/>
          <w:szCs w:val="20"/>
          <w:lang w:eastAsia="sv-SE"/>
        </w:rPr>
        <w:br/>
        <w:t>”Penseldragen och kraften i bra hantverk får inte förgås av digitala bearbetningar och stress” det är viktiga ledord i mitt arbete. Därför är min strävan att alltid utgå från traditionella skisser och ritningar i mitt skapande och sedan leverera i den form som passar dig.</w:t>
      </w:r>
      <w:r w:rsidR="00A722DE" w:rsidRPr="003B3133">
        <w:rPr>
          <w:rFonts w:ascii="Times New Roman" w:eastAsia="Times New Roman" w:hAnsi="Times New Roman" w:cs="Times New Roman"/>
          <w:sz w:val="20"/>
          <w:szCs w:val="20"/>
          <w:lang w:eastAsia="sv-SE"/>
        </w:rPr>
        <w:t>”</w:t>
      </w:r>
    </w:p>
    <w:p w:rsidR="00F4620D" w:rsidRPr="00D07E95" w:rsidRDefault="00F4620D" w:rsidP="00F4620D">
      <w:pPr>
        <w:pStyle w:val="Ingetavstnd"/>
        <w:rPr>
          <w:rFonts w:eastAsia="Times New Roman"/>
          <w:lang w:eastAsia="sv-SE"/>
        </w:rPr>
      </w:pPr>
    </w:p>
    <w:p w:rsidR="00236ED3" w:rsidRDefault="00236ED3" w:rsidP="002B3ABB">
      <w:pPr>
        <w:pStyle w:val="Brdtext"/>
        <w:ind w:right="567"/>
        <w:jc w:val="center"/>
        <w:rPr>
          <w:b/>
        </w:rPr>
      </w:pPr>
      <w:r w:rsidRPr="003C5427">
        <w:rPr>
          <w:b/>
        </w:rPr>
        <w:t>Bilder från tillverkningen</w:t>
      </w:r>
      <w:r w:rsidR="00251AF0" w:rsidRPr="003C5427">
        <w:rPr>
          <w:b/>
        </w:rPr>
        <w:t xml:space="preserve"> av </w:t>
      </w:r>
      <w:r w:rsidR="00A722DE">
        <w:rPr>
          <w:b/>
        </w:rPr>
        <w:t>P 4</w:t>
      </w:r>
      <w:r w:rsidR="00A26A54">
        <w:rPr>
          <w:b/>
        </w:rPr>
        <w:t xml:space="preserve"> nya</w:t>
      </w:r>
      <w:r w:rsidR="00251AF0" w:rsidRPr="003C5427">
        <w:rPr>
          <w:b/>
        </w:rPr>
        <w:t xml:space="preserve"> fana</w:t>
      </w:r>
      <w:r w:rsidR="00D14963">
        <w:rPr>
          <w:b/>
        </w:rPr>
        <w:t xml:space="preserve"> Handarbetets Vänners ateljé</w:t>
      </w:r>
    </w:p>
    <w:tbl>
      <w:tblPr>
        <w:tblStyle w:val="Tabellrutnt"/>
        <w:tblW w:w="11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67"/>
        <w:gridCol w:w="3793"/>
        <w:gridCol w:w="459"/>
        <w:gridCol w:w="1381"/>
      </w:tblGrid>
      <w:tr w:rsidR="00787DC2" w:rsidRPr="003C5427" w:rsidTr="003B3133">
        <w:trPr>
          <w:trHeight w:val="3494"/>
        </w:trPr>
        <w:tc>
          <w:tcPr>
            <w:tcW w:w="5495" w:type="dxa"/>
            <w:gridSpan w:val="2"/>
          </w:tcPr>
          <w:p w:rsidR="00787DC2" w:rsidRPr="00886BF5" w:rsidRDefault="0055691B" w:rsidP="00DF597D">
            <w:pPr>
              <w:pStyle w:val="Brdtext"/>
              <w:ind w:right="567"/>
              <w:jc w:val="center"/>
              <w:rPr>
                <w:i/>
                <w:sz w:val="20"/>
              </w:rPr>
            </w:pPr>
            <w:r w:rsidRPr="00886BF5">
              <w:rPr>
                <w:i/>
                <w:noProof/>
                <w:sz w:val="20"/>
              </w:rPr>
              <w:drawing>
                <wp:anchor distT="0" distB="0" distL="114300" distR="114300" simplePos="0" relativeHeight="251659264" behindDoc="0" locked="0" layoutInCell="1" allowOverlap="1" wp14:anchorId="2FE44D69" wp14:editId="647A6FE3">
                  <wp:simplePos x="0" y="0"/>
                  <wp:positionH relativeFrom="margin">
                    <wp:posOffset>-71120</wp:posOffset>
                  </wp:positionH>
                  <wp:positionV relativeFrom="margin">
                    <wp:posOffset>3175</wp:posOffset>
                  </wp:positionV>
                  <wp:extent cx="2495550" cy="1873250"/>
                  <wp:effectExtent l="0" t="0" r="0" b="0"/>
                  <wp:wrapTopAndBottom/>
                  <wp:docPr id="3" name="Bildobjekt 3" descr="Macintosh HD:Users:hvatelje:Desktop: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vatelje:Desktop:IMG_11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42D" w:rsidRPr="00886BF5">
              <w:rPr>
                <w:i/>
                <w:sz w:val="20"/>
              </w:rPr>
              <w:t>Ea nålar fast tygerna med varandra utefter mönsterformerna.</w:t>
            </w:r>
          </w:p>
        </w:tc>
        <w:tc>
          <w:tcPr>
            <w:tcW w:w="5633" w:type="dxa"/>
            <w:gridSpan w:val="3"/>
          </w:tcPr>
          <w:p w:rsidR="00E24C7E" w:rsidRDefault="00A722DE" w:rsidP="00A722DE">
            <w:pPr>
              <w:pStyle w:val="Brdtext"/>
              <w:ind w:right="567"/>
              <w:jc w:val="center"/>
            </w:pPr>
            <w:r w:rsidRPr="00271F66">
              <w:rPr>
                <w:noProof/>
              </w:rPr>
              <w:drawing>
                <wp:inline distT="0" distB="0" distL="0" distR="0" wp14:anchorId="482340E4" wp14:editId="0B7D341D">
                  <wp:extent cx="1406232" cy="1876425"/>
                  <wp:effectExtent l="0" t="0" r="3810" b="0"/>
                  <wp:docPr id="18" name="Bildobjekt 18" descr="Macintosh HD:Users:hvatelje:Desktop:P4 bilder:unnam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vatelje:Desktop:P4 bilder:unnamed-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0249" cy="1881785"/>
                          </a:xfrm>
                          <a:prstGeom prst="rect">
                            <a:avLst/>
                          </a:prstGeom>
                          <a:noFill/>
                          <a:ln>
                            <a:noFill/>
                          </a:ln>
                        </pic:spPr>
                      </pic:pic>
                    </a:graphicData>
                  </a:graphic>
                </wp:inline>
              </w:drawing>
            </w:r>
          </w:p>
          <w:p w:rsidR="0055691B" w:rsidRPr="003C5427" w:rsidRDefault="0055691B" w:rsidP="00A722DE">
            <w:pPr>
              <w:pStyle w:val="Brdtext"/>
              <w:ind w:right="567"/>
              <w:jc w:val="center"/>
            </w:pPr>
          </w:p>
        </w:tc>
      </w:tr>
      <w:tr w:rsidR="00A722DE" w:rsidTr="003B3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81" w:type="dxa"/>
        </w:trPr>
        <w:tc>
          <w:tcPr>
            <w:tcW w:w="5495" w:type="dxa"/>
            <w:gridSpan w:val="2"/>
            <w:tcBorders>
              <w:top w:val="nil"/>
              <w:left w:val="nil"/>
              <w:bottom w:val="nil"/>
              <w:right w:val="nil"/>
            </w:tcBorders>
          </w:tcPr>
          <w:p w:rsidR="003B3133" w:rsidRDefault="003B3133" w:rsidP="00A722DE">
            <w:pPr>
              <w:pStyle w:val="Brdtext"/>
              <w:ind w:right="567"/>
              <w:jc w:val="center"/>
              <w:rPr>
                <w:i/>
                <w:sz w:val="20"/>
              </w:rPr>
            </w:pPr>
          </w:p>
          <w:p w:rsidR="003B3133" w:rsidRDefault="003B3133" w:rsidP="00A722DE">
            <w:pPr>
              <w:pStyle w:val="Brdtext"/>
              <w:ind w:right="567"/>
              <w:jc w:val="center"/>
              <w:rPr>
                <w:i/>
                <w:sz w:val="20"/>
              </w:rPr>
            </w:pPr>
          </w:p>
          <w:p w:rsidR="00A722DE" w:rsidRDefault="003B3133" w:rsidP="00A722DE">
            <w:pPr>
              <w:pStyle w:val="Brdtext"/>
              <w:ind w:right="567"/>
              <w:jc w:val="center"/>
            </w:pPr>
            <w:r w:rsidRPr="00886BF5">
              <w:rPr>
                <w:i/>
                <w:sz w:val="20"/>
              </w:rPr>
              <w:t xml:space="preserve">Tygerna tråcklas och sys fast utefter mönsterformerna. Överflödigt tyg klipps bort och fållarna tråcklas fast. </w:t>
            </w:r>
            <w:r w:rsidR="00A722DE" w:rsidRPr="007C00B0">
              <w:rPr>
                <w:noProof/>
              </w:rPr>
              <w:drawing>
                <wp:anchor distT="0" distB="0" distL="114300" distR="114300" simplePos="0" relativeHeight="251663360" behindDoc="0" locked="0" layoutInCell="1" allowOverlap="1" wp14:anchorId="4BE6C95E" wp14:editId="6FC7FE5A">
                  <wp:simplePos x="0" y="0"/>
                  <wp:positionH relativeFrom="margin">
                    <wp:posOffset>-4445</wp:posOffset>
                  </wp:positionH>
                  <wp:positionV relativeFrom="margin">
                    <wp:posOffset>27305</wp:posOffset>
                  </wp:positionV>
                  <wp:extent cx="1854200" cy="2476500"/>
                  <wp:effectExtent l="0" t="0" r="0" b="0"/>
                  <wp:wrapSquare wrapText="bothSides"/>
                  <wp:docPr id="19" name="Bildobjekt 19" descr="Macintosh HD:Users:hvatelje:Desktop:P4 bilder:unnam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vatelje:Desktop:P4 bilder:unnamed-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2" w:type="dxa"/>
            <w:gridSpan w:val="2"/>
            <w:tcBorders>
              <w:top w:val="nil"/>
              <w:left w:val="nil"/>
              <w:bottom w:val="nil"/>
              <w:right w:val="nil"/>
            </w:tcBorders>
          </w:tcPr>
          <w:p w:rsidR="003B3133" w:rsidRDefault="003B3133" w:rsidP="00A722DE">
            <w:pPr>
              <w:pStyle w:val="Brdtext"/>
              <w:ind w:right="567"/>
              <w:jc w:val="center"/>
              <w:rPr>
                <w:noProof/>
              </w:rPr>
            </w:pPr>
          </w:p>
          <w:p w:rsidR="002B3ABB" w:rsidRDefault="003B3133" w:rsidP="003B3133">
            <w:pPr>
              <w:pStyle w:val="Brdtext"/>
              <w:ind w:right="567"/>
              <w:jc w:val="right"/>
              <w:rPr>
                <w:noProof/>
              </w:rPr>
            </w:pPr>
            <w:r>
              <w:rPr>
                <w:noProof/>
              </w:rPr>
              <w:drawing>
                <wp:inline distT="0" distB="0" distL="0" distR="0" wp14:anchorId="6675AF6A" wp14:editId="4BD764ED">
                  <wp:extent cx="2162175" cy="1622011"/>
                  <wp:effectExtent l="0" t="0" r="0" b="0"/>
                  <wp:docPr id="23" name="Bildobjekt 23" descr="C:\Users\urban.schwalbe\Desktop\P 4 utdrag av fanspikn\IMG_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ban.schwalbe\Desktop\P 4 utdrag av fanspikn\IMG_62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7747" cy="1626191"/>
                          </a:xfrm>
                          <a:prstGeom prst="rect">
                            <a:avLst/>
                          </a:prstGeom>
                          <a:noFill/>
                          <a:ln>
                            <a:noFill/>
                          </a:ln>
                        </pic:spPr>
                      </pic:pic>
                    </a:graphicData>
                  </a:graphic>
                </wp:inline>
              </w:drawing>
            </w:r>
          </w:p>
          <w:p w:rsidR="0041642D" w:rsidRDefault="003B3133" w:rsidP="00A722DE">
            <w:pPr>
              <w:pStyle w:val="Brdtext"/>
              <w:ind w:right="567"/>
              <w:jc w:val="center"/>
            </w:pPr>
            <w:r>
              <w:rPr>
                <w:i/>
                <w:sz w:val="20"/>
              </w:rPr>
              <w:t>Närbild av färdigbroderat lejon</w:t>
            </w:r>
          </w:p>
          <w:p w:rsidR="0041642D" w:rsidRDefault="0041642D" w:rsidP="0055691B">
            <w:pPr>
              <w:jc w:val="center"/>
            </w:pPr>
          </w:p>
        </w:tc>
      </w:tr>
      <w:tr w:rsidR="0041642D" w:rsidRPr="003C5427" w:rsidTr="0041642D">
        <w:trPr>
          <w:gridAfter w:val="2"/>
          <w:wAfter w:w="1840" w:type="dxa"/>
        </w:trPr>
        <w:tc>
          <w:tcPr>
            <w:tcW w:w="4928" w:type="dxa"/>
          </w:tcPr>
          <w:p w:rsidR="0041642D" w:rsidRPr="003C5427" w:rsidRDefault="0041642D" w:rsidP="00DF597D">
            <w:pPr>
              <w:pStyle w:val="Brdtext"/>
              <w:ind w:right="567"/>
              <w:jc w:val="center"/>
            </w:pPr>
            <w:r>
              <w:rPr>
                <w:noProof/>
              </w:rPr>
              <w:lastRenderedPageBreak/>
              <w:drawing>
                <wp:inline distT="0" distB="0" distL="0" distR="0" wp14:anchorId="68033EF2" wp14:editId="5F92B85B">
                  <wp:extent cx="2893539" cy="2390775"/>
                  <wp:effectExtent l="0" t="0" r="2540" b="0"/>
                  <wp:docPr id="10" name="Bildobjekt 10" descr="Macintosh HD:Users:hvatelje:Desktop:P4 bilder:unnamed-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vatelje:Desktop:P4 bilder:unnamed-11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9681" cy="2395850"/>
                          </a:xfrm>
                          <a:prstGeom prst="rect">
                            <a:avLst/>
                          </a:prstGeom>
                          <a:noFill/>
                          <a:ln>
                            <a:noFill/>
                          </a:ln>
                        </pic:spPr>
                      </pic:pic>
                    </a:graphicData>
                  </a:graphic>
                </wp:inline>
              </w:drawing>
            </w:r>
          </w:p>
        </w:tc>
        <w:tc>
          <w:tcPr>
            <w:tcW w:w="4360" w:type="dxa"/>
            <w:gridSpan w:val="2"/>
            <w:vMerge w:val="restart"/>
          </w:tcPr>
          <w:p w:rsidR="0041642D" w:rsidRDefault="0041642D" w:rsidP="00DF597D">
            <w:pPr>
              <w:pStyle w:val="Brdtext"/>
              <w:ind w:right="567"/>
              <w:jc w:val="center"/>
              <w:rPr>
                <w:sz w:val="18"/>
                <w:szCs w:val="18"/>
              </w:rPr>
            </w:pPr>
          </w:p>
          <w:p w:rsidR="0041642D" w:rsidRPr="00F4620D" w:rsidRDefault="0041642D" w:rsidP="00DF597D">
            <w:pPr>
              <w:pStyle w:val="Brdtext"/>
              <w:ind w:right="567"/>
              <w:jc w:val="center"/>
              <w:rPr>
                <w:i/>
                <w:sz w:val="20"/>
              </w:rPr>
            </w:pPr>
            <w:r w:rsidRPr="00F4620D">
              <w:rPr>
                <w:i/>
                <w:sz w:val="20"/>
              </w:rPr>
              <w:t>Under arbetsprocessen täcks fanan så mycket som möjligt med hjälp av tyger.</w:t>
            </w:r>
            <w:r w:rsidRPr="00F4620D">
              <w:rPr>
                <w:i/>
                <w:noProof/>
                <w:sz w:val="20"/>
              </w:rPr>
              <w:drawing>
                <wp:anchor distT="0" distB="0" distL="114300" distR="114300" simplePos="0" relativeHeight="251665408" behindDoc="0" locked="0" layoutInCell="1" allowOverlap="1" wp14:anchorId="7C6A68CF" wp14:editId="1943CE9B">
                  <wp:simplePos x="0" y="0"/>
                  <wp:positionH relativeFrom="margin">
                    <wp:posOffset>95250</wp:posOffset>
                  </wp:positionH>
                  <wp:positionV relativeFrom="margin">
                    <wp:posOffset>128905</wp:posOffset>
                  </wp:positionV>
                  <wp:extent cx="2667000" cy="200025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p>
        </w:tc>
      </w:tr>
      <w:tr w:rsidR="0041642D" w:rsidRPr="00886BF5" w:rsidTr="0041642D">
        <w:trPr>
          <w:gridAfter w:val="2"/>
          <w:wAfter w:w="1840" w:type="dxa"/>
        </w:trPr>
        <w:tc>
          <w:tcPr>
            <w:tcW w:w="4928" w:type="dxa"/>
          </w:tcPr>
          <w:p w:rsidR="0041642D" w:rsidRPr="00886BF5" w:rsidRDefault="0041642D" w:rsidP="00886BF5">
            <w:pPr>
              <w:jc w:val="center"/>
              <w:rPr>
                <w:rFonts w:ascii="Times New Roman" w:hAnsi="Times New Roman" w:cs="Times New Roman"/>
                <w:i/>
                <w:sz w:val="20"/>
                <w:szCs w:val="20"/>
              </w:rPr>
            </w:pPr>
            <w:r w:rsidRPr="00886BF5">
              <w:rPr>
                <w:rFonts w:ascii="Times New Roman" w:hAnsi="Times New Roman" w:cs="Times New Roman"/>
                <w:i/>
                <w:sz w:val="20"/>
                <w:szCs w:val="20"/>
              </w:rPr>
              <w:t>Jenny syr fast tygstycket till den övre delen av fanan i broderiramen.</w:t>
            </w:r>
          </w:p>
        </w:tc>
        <w:tc>
          <w:tcPr>
            <w:tcW w:w="4360" w:type="dxa"/>
            <w:gridSpan w:val="2"/>
            <w:vMerge/>
          </w:tcPr>
          <w:p w:rsidR="0041642D" w:rsidRPr="00886BF5" w:rsidRDefault="0041642D" w:rsidP="00886BF5">
            <w:pPr>
              <w:jc w:val="center"/>
              <w:rPr>
                <w:i/>
                <w:sz w:val="20"/>
                <w:szCs w:val="20"/>
              </w:rPr>
            </w:pPr>
          </w:p>
        </w:tc>
      </w:tr>
    </w:tbl>
    <w:p w:rsidR="00A24A1F" w:rsidRDefault="00A24A1F" w:rsidP="003C5427">
      <w:pPr>
        <w:pStyle w:val="Brdtext"/>
        <w:ind w:right="567"/>
        <w:jc w:val="both"/>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5717"/>
      </w:tblGrid>
      <w:tr w:rsidR="00E00763" w:rsidTr="00E00763">
        <w:tc>
          <w:tcPr>
            <w:tcW w:w="4361" w:type="dxa"/>
          </w:tcPr>
          <w:p w:rsidR="00E00763" w:rsidRDefault="00E00763" w:rsidP="00E00763">
            <w:pPr>
              <w:pStyle w:val="Brdtext"/>
              <w:ind w:right="567"/>
              <w:jc w:val="center"/>
            </w:pPr>
            <w:r w:rsidRPr="00F4620D">
              <w:rPr>
                <w:i/>
                <w:noProof/>
                <w:sz w:val="20"/>
              </w:rPr>
              <w:drawing>
                <wp:anchor distT="0" distB="0" distL="114300" distR="114300" simplePos="0" relativeHeight="251671552" behindDoc="0" locked="0" layoutInCell="1" allowOverlap="1" wp14:anchorId="68C72442" wp14:editId="3AC6E094">
                  <wp:simplePos x="0" y="0"/>
                  <wp:positionH relativeFrom="margin">
                    <wp:posOffset>-346075</wp:posOffset>
                  </wp:positionH>
                  <wp:positionV relativeFrom="margin">
                    <wp:posOffset>583565</wp:posOffset>
                  </wp:positionV>
                  <wp:extent cx="3303270" cy="219837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775.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303270" cy="2198370"/>
                          </a:xfrm>
                          <a:prstGeom prst="rect">
                            <a:avLst/>
                          </a:prstGeom>
                        </pic:spPr>
                      </pic:pic>
                    </a:graphicData>
                  </a:graphic>
                  <wp14:sizeRelH relativeFrom="margin">
                    <wp14:pctWidth>0</wp14:pctWidth>
                  </wp14:sizeRelH>
                  <wp14:sizeRelV relativeFrom="margin">
                    <wp14:pctHeight>0</wp14:pctHeight>
                  </wp14:sizeRelV>
                </wp:anchor>
              </w:drawing>
            </w:r>
          </w:p>
        </w:tc>
        <w:tc>
          <w:tcPr>
            <w:tcW w:w="4851" w:type="dxa"/>
          </w:tcPr>
          <w:p w:rsidR="00E00763" w:rsidRDefault="00E00763" w:rsidP="00E00763">
            <w:pPr>
              <w:pStyle w:val="Brdtext"/>
              <w:ind w:right="567"/>
              <w:jc w:val="center"/>
              <w:rPr>
                <w:noProof/>
              </w:rPr>
            </w:pPr>
          </w:p>
          <w:p w:rsidR="00E00763" w:rsidRDefault="00E00763" w:rsidP="00E00763">
            <w:pPr>
              <w:pStyle w:val="Brdtext"/>
              <w:ind w:right="567"/>
              <w:jc w:val="center"/>
            </w:pPr>
            <w:r>
              <w:rPr>
                <w:noProof/>
              </w:rPr>
              <w:drawing>
                <wp:inline distT="0" distB="0" distL="0" distR="0" wp14:anchorId="7AA2571E" wp14:editId="40F5136F">
                  <wp:extent cx="3245304" cy="2571750"/>
                  <wp:effectExtent l="0" t="0" r="0" b="0"/>
                  <wp:docPr id="9" name="Bildobjekt 9" descr="C:\Users\urban.schwalbe\Desktop\P 4 utdrag av fanspikn\P4_Fana_Art_Copyright_Le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schwalbe\Desktop\P 4 utdrag av fanspikn\P4_Fana_Art_Copyright_Lei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5304" cy="2571750"/>
                          </a:xfrm>
                          <a:prstGeom prst="rect">
                            <a:avLst/>
                          </a:prstGeom>
                          <a:noFill/>
                          <a:ln>
                            <a:noFill/>
                          </a:ln>
                        </pic:spPr>
                      </pic:pic>
                    </a:graphicData>
                  </a:graphic>
                </wp:inline>
              </w:drawing>
            </w:r>
          </w:p>
        </w:tc>
      </w:tr>
      <w:tr w:rsidR="00E00763" w:rsidTr="00E00763">
        <w:tc>
          <w:tcPr>
            <w:tcW w:w="4361" w:type="dxa"/>
          </w:tcPr>
          <w:p w:rsidR="00E00763" w:rsidRDefault="00E00763" w:rsidP="00E00763">
            <w:pPr>
              <w:pStyle w:val="Brdtext"/>
              <w:ind w:right="567"/>
              <w:jc w:val="center"/>
            </w:pPr>
            <w:r>
              <w:rPr>
                <w:i/>
                <w:sz w:val="20"/>
              </w:rPr>
              <w:t>Ea broderar lejonets ena tass</w:t>
            </w:r>
          </w:p>
        </w:tc>
        <w:tc>
          <w:tcPr>
            <w:tcW w:w="4851" w:type="dxa"/>
          </w:tcPr>
          <w:p w:rsidR="00E00763" w:rsidRPr="00E00763" w:rsidRDefault="00E00763" w:rsidP="00E00763">
            <w:pPr>
              <w:pStyle w:val="Brdtext"/>
              <w:ind w:right="567"/>
              <w:jc w:val="center"/>
              <w:rPr>
                <w:i/>
                <w:sz w:val="20"/>
              </w:rPr>
            </w:pPr>
            <w:r w:rsidRPr="00E00763">
              <w:rPr>
                <w:i/>
                <w:sz w:val="20"/>
              </w:rPr>
              <w:t>Konstnären Leif Ericssons egen skiss mot bakgrund av hans fanritning</w:t>
            </w:r>
          </w:p>
        </w:tc>
      </w:tr>
    </w:tbl>
    <w:p w:rsidR="00E00763" w:rsidRDefault="00E00763" w:rsidP="003C5427">
      <w:pPr>
        <w:pStyle w:val="Brdtext"/>
        <w:ind w:right="567"/>
        <w:jc w:val="both"/>
      </w:pPr>
    </w:p>
    <w:p w:rsidR="00886BF5" w:rsidRDefault="00886BF5" w:rsidP="003C5427">
      <w:pPr>
        <w:pStyle w:val="Brdtext"/>
        <w:ind w:right="567"/>
        <w:jc w:val="both"/>
      </w:pPr>
    </w:p>
    <w:p w:rsidR="00E00763" w:rsidRDefault="00E00763">
      <w:pPr>
        <w:rPr>
          <w:rFonts w:ascii="Times New Roman" w:eastAsia="Times New Roman" w:hAnsi="Times New Roman" w:cs="Times New Roman"/>
          <w:b/>
          <w:sz w:val="24"/>
          <w:szCs w:val="20"/>
          <w:lang w:eastAsia="sv-SE"/>
        </w:rPr>
      </w:pPr>
      <w:r>
        <w:rPr>
          <w:b/>
        </w:rPr>
        <w:br w:type="page"/>
      </w:r>
    </w:p>
    <w:p w:rsidR="007E14E8" w:rsidRDefault="00D14963" w:rsidP="00634E8A">
      <w:pPr>
        <w:pStyle w:val="Brdtext"/>
        <w:ind w:right="567"/>
        <w:jc w:val="center"/>
        <w:rPr>
          <w:b/>
        </w:rPr>
      </w:pPr>
      <w:r>
        <w:rPr>
          <w:b/>
        </w:rPr>
        <w:lastRenderedPageBreak/>
        <w:t>Här följer några</w:t>
      </w:r>
      <w:r w:rsidR="007E14E8" w:rsidRPr="003C5427">
        <w:rPr>
          <w:b/>
        </w:rPr>
        <w:t xml:space="preserve"> bilder </w:t>
      </w:r>
      <w:r w:rsidR="00251AF0" w:rsidRPr="003C5427">
        <w:rPr>
          <w:b/>
        </w:rPr>
        <w:t>från</w:t>
      </w:r>
      <w:r w:rsidR="00236ED3" w:rsidRPr="003C5427">
        <w:rPr>
          <w:b/>
        </w:rPr>
        <w:t xml:space="preserve"> tidigare fan</w:t>
      </w:r>
      <w:r w:rsidR="005E22C9" w:rsidRPr="003C5427">
        <w:rPr>
          <w:b/>
        </w:rPr>
        <w:t>spikning</w:t>
      </w:r>
      <w:r w:rsidR="00236ED3" w:rsidRPr="003C5427">
        <w:rPr>
          <w:b/>
        </w:rPr>
        <w:t>ar:</w:t>
      </w:r>
    </w:p>
    <w:tbl>
      <w:tblPr>
        <w:tblStyle w:val="Tabellrutnt"/>
        <w:tblW w:w="0" w:type="auto"/>
        <w:tblInd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
        <w:gridCol w:w="4721"/>
        <w:gridCol w:w="4469"/>
      </w:tblGrid>
      <w:tr w:rsidR="002624C7" w:rsidRPr="003C5427" w:rsidTr="00E4160D">
        <w:trPr>
          <w:trHeight w:val="59"/>
        </w:trPr>
        <w:tc>
          <w:tcPr>
            <w:tcW w:w="9252" w:type="dxa"/>
            <w:gridSpan w:val="3"/>
          </w:tcPr>
          <w:p w:rsidR="002624C7" w:rsidRPr="00D14963" w:rsidRDefault="002624C7" w:rsidP="001B56BE">
            <w:pPr>
              <w:pStyle w:val="Brdtext"/>
              <w:ind w:right="567"/>
              <w:jc w:val="center"/>
              <w:rPr>
                <w:noProof/>
                <w:sz w:val="22"/>
                <w:szCs w:val="22"/>
              </w:rPr>
            </w:pPr>
            <w:r w:rsidRPr="00D14963">
              <w:rPr>
                <w:b/>
                <w:noProof/>
                <w:sz w:val="22"/>
                <w:szCs w:val="22"/>
              </w:rPr>
              <w:t>F 21 fanspikning 2014</w:t>
            </w:r>
            <w:r w:rsidRPr="00D14963">
              <w:rPr>
                <w:noProof/>
                <w:sz w:val="22"/>
                <w:szCs w:val="22"/>
              </w:rPr>
              <w:t>:</w:t>
            </w:r>
          </w:p>
        </w:tc>
      </w:tr>
      <w:tr w:rsidR="004851C1" w:rsidRPr="003C5427" w:rsidTr="00E4160D">
        <w:trPr>
          <w:trHeight w:val="59"/>
        </w:trPr>
        <w:tc>
          <w:tcPr>
            <w:tcW w:w="9252" w:type="dxa"/>
            <w:gridSpan w:val="3"/>
          </w:tcPr>
          <w:p w:rsidR="00E4160D" w:rsidRPr="003C5427" w:rsidRDefault="004851C1" w:rsidP="00A26A54">
            <w:pPr>
              <w:pStyle w:val="Brdtext"/>
              <w:ind w:right="567"/>
              <w:jc w:val="center"/>
              <w:rPr>
                <w:i/>
              </w:rPr>
            </w:pPr>
            <w:r w:rsidRPr="003C5427">
              <w:rPr>
                <w:noProof/>
              </w:rPr>
              <w:drawing>
                <wp:inline distT="0" distB="0" distL="0" distR="0" wp14:anchorId="385A562D" wp14:editId="7CA8D030">
                  <wp:extent cx="2854518" cy="1898882"/>
                  <wp:effectExtent l="0" t="0" r="3175" b="6350"/>
                  <wp:docPr id="24" name="Bildobjekt 24" descr="H:\Fälttecken även allmänt, övergripande\F 21 fana\fanspikn-C-F-21-första-tännl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älttecken även allmänt, övergripande\F 21 fana\fanspikn-C-F-21-första-tännlik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446" cy="1898834"/>
                          </a:xfrm>
                          <a:prstGeom prst="rect">
                            <a:avLst/>
                          </a:prstGeom>
                          <a:noFill/>
                          <a:ln>
                            <a:noFill/>
                          </a:ln>
                        </pic:spPr>
                      </pic:pic>
                    </a:graphicData>
                  </a:graphic>
                </wp:inline>
              </w:drawing>
            </w:r>
          </w:p>
        </w:tc>
      </w:tr>
      <w:tr w:rsidR="00A26A54" w:rsidRPr="003C5427" w:rsidTr="00E4160D">
        <w:trPr>
          <w:trHeight w:val="59"/>
        </w:trPr>
        <w:tc>
          <w:tcPr>
            <w:tcW w:w="9252" w:type="dxa"/>
            <w:gridSpan w:val="3"/>
          </w:tcPr>
          <w:p w:rsidR="00A26A54" w:rsidRPr="003C5427" w:rsidRDefault="00A26A54" w:rsidP="00DE5263">
            <w:pPr>
              <w:pStyle w:val="Brdtext"/>
              <w:ind w:right="567"/>
              <w:jc w:val="center"/>
            </w:pPr>
          </w:p>
        </w:tc>
      </w:tr>
      <w:tr w:rsidR="004851C1" w:rsidRPr="003C5427" w:rsidTr="00E4160D">
        <w:trPr>
          <w:trHeight w:val="59"/>
        </w:trPr>
        <w:tc>
          <w:tcPr>
            <w:tcW w:w="9252" w:type="dxa"/>
            <w:gridSpan w:val="3"/>
          </w:tcPr>
          <w:p w:rsidR="004851C1" w:rsidRPr="00D14963" w:rsidRDefault="002624C7" w:rsidP="00DE5263">
            <w:pPr>
              <w:pStyle w:val="Brdtext"/>
              <w:ind w:right="567"/>
              <w:jc w:val="center"/>
              <w:rPr>
                <w:sz w:val="22"/>
                <w:szCs w:val="22"/>
              </w:rPr>
            </w:pPr>
            <w:r w:rsidRPr="003C5427">
              <w:br w:type="page"/>
            </w:r>
            <w:r w:rsidR="00E4160D" w:rsidRPr="00D14963">
              <w:rPr>
                <w:b/>
                <w:sz w:val="22"/>
                <w:szCs w:val="22"/>
              </w:rPr>
              <w:t>A</w:t>
            </w:r>
            <w:r w:rsidR="004851C1" w:rsidRPr="00D14963">
              <w:rPr>
                <w:b/>
                <w:sz w:val="22"/>
                <w:szCs w:val="22"/>
              </w:rPr>
              <w:t>mfibieregementets fanspikning 2015</w:t>
            </w:r>
            <w:r w:rsidR="004851C1" w:rsidRPr="00D14963">
              <w:rPr>
                <w:sz w:val="22"/>
                <w:szCs w:val="22"/>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4159"/>
              <w:gridCol w:w="2424"/>
            </w:tblGrid>
            <w:tr w:rsidR="002624C7" w:rsidRPr="003C5427" w:rsidTr="002624C7">
              <w:trPr>
                <w:trHeight w:val="59"/>
              </w:trPr>
              <w:tc>
                <w:tcPr>
                  <w:tcW w:w="1727" w:type="dxa"/>
                </w:tcPr>
                <w:p w:rsidR="004851C1" w:rsidRPr="003C5427" w:rsidRDefault="004851C1" w:rsidP="003C5427">
                  <w:pPr>
                    <w:pStyle w:val="Brdtext"/>
                    <w:ind w:right="567"/>
                    <w:jc w:val="both"/>
                    <w:rPr>
                      <w:vertAlign w:val="subscript"/>
                    </w:rPr>
                  </w:pPr>
                  <w:r w:rsidRPr="003C5427">
                    <w:rPr>
                      <w:noProof/>
                      <w:vertAlign w:val="subscript"/>
                    </w:rPr>
                    <w:drawing>
                      <wp:inline distT="0" distB="0" distL="0" distR="0" wp14:anchorId="0A4C29E1" wp14:editId="26EF4726">
                        <wp:extent cx="1139687" cy="1709531"/>
                        <wp:effectExtent l="0" t="0" r="3810" b="5080"/>
                        <wp:docPr id="13" name="Bildobjekt 13" descr="H:\Fättecken även allmänt, övergripande\Amf 1 nya fana 2012\Amf 1 nya fana 2014\Amf 1 nya fana 2015 med underlag\Amf 1 fanspikning maj 2015 (urval)\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ättecken även allmänt, övergripande\Amf 1 nya fana 2012\Amf 1 nya fana 2014\Amf 1 nya fana 2015 med underlag\Amf 1 fanspikning maj 2015 (urval)\IMG_28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7857" cy="1721786"/>
                                </a:xfrm>
                                <a:prstGeom prst="rect">
                                  <a:avLst/>
                                </a:prstGeom>
                                <a:noFill/>
                                <a:ln>
                                  <a:noFill/>
                                </a:ln>
                              </pic:spPr>
                            </pic:pic>
                          </a:graphicData>
                        </a:graphic>
                      </wp:inline>
                    </w:drawing>
                  </w:r>
                </w:p>
              </w:tc>
              <w:tc>
                <w:tcPr>
                  <w:tcW w:w="3273" w:type="dxa"/>
                </w:tcPr>
                <w:p w:rsidR="004851C1" w:rsidRPr="003C5427" w:rsidRDefault="004851C1" w:rsidP="003C5427">
                  <w:pPr>
                    <w:pStyle w:val="Brdtext"/>
                    <w:ind w:right="567"/>
                    <w:jc w:val="both"/>
                    <w:rPr>
                      <w:noProof/>
                      <w:vertAlign w:val="subscript"/>
                    </w:rPr>
                  </w:pPr>
                </w:p>
                <w:p w:rsidR="004851C1" w:rsidRPr="003C5427" w:rsidRDefault="004851C1" w:rsidP="003C5427">
                  <w:pPr>
                    <w:pStyle w:val="Brdtext"/>
                    <w:ind w:right="567"/>
                    <w:jc w:val="both"/>
                    <w:rPr>
                      <w:vertAlign w:val="subscript"/>
                    </w:rPr>
                  </w:pPr>
                  <w:r w:rsidRPr="003C5427">
                    <w:rPr>
                      <w:noProof/>
                      <w:vertAlign w:val="subscript"/>
                    </w:rPr>
                    <w:drawing>
                      <wp:inline distT="0" distB="0" distL="0" distR="0" wp14:anchorId="44894F4D" wp14:editId="62B41649">
                        <wp:extent cx="2289976" cy="1526650"/>
                        <wp:effectExtent l="0" t="0" r="0" b="0"/>
                        <wp:docPr id="14" name="Bildobjekt 14" descr="H:\Fättecken även allmänt, övergripande\Amf 1 nya fana 2012\Amf 1 nya fana 2014\Amf 1 nya fana 2015 med underlag\Amf 1 fanspikning maj 2015 (urval)\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ättecken även allmänt, övergripande\Amf 1 nya fana 2012\Amf 1 nya fana 2014\Amf 1 nya fana 2015 med underlag\Amf 1 fanspikning maj 2015 (urval)\IMG_28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981" cy="1530653"/>
                                </a:xfrm>
                                <a:prstGeom prst="rect">
                                  <a:avLst/>
                                </a:prstGeom>
                                <a:noFill/>
                                <a:ln>
                                  <a:noFill/>
                                </a:ln>
                              </pic:spPr>
                            </pic:pic>
                          </a:graphicData>
                        </a:graphic>
                      </wp:inline>
                    </w:drawing>
                  </w:r>
                </w:p>
              </w:tc>
              <w:tc>
                <w:tcPr>
                  <w:tcW w:w="1702" w:type="dxa"/>
                </w:tcPr>
                <w:p w:rsidR="004851C1" w:rsidRPr="003C5427" w:rsidRDefault="004851C1" w:rsidP="003C5427">
                  <w:pPr>
                    <w:pStyle w:val="Brdtext"/>
                    <w:ind w:right="567"/>
                    <w:jc w:val="both"/>
                    <w:rPr>
                      <w:vertAlign w:val="subscript"/>
                    </w:rPr>
                  </w:pPr>
                  <w:r w:rsidRPr="003C5427">
                    <w:rPr>
                      <w:noProof/>
                      <w:vertAlign w:val="subscript"/>
                    </w:rPr>
                    <w:drawing>
                      <wp:inline distT="0" distB="0" distL="0" distR="0" wp14:anchorId="31C7DC24" wp14:editId="5B5520F3">
                        <wp:extent cx="1121134" cy="1681701"/>
                        <wp:effectExtent l="0" t="0" r="3175" b="0"/>
                        <wp:docPr id="15" name="Bildobjekt 15" descr="H:\Fättecken även allmänt, övergripande\Amf 1 nya fana 2012\Amf 1 nya fana 2014\Amf 1 nya fana 2015 med underlag\Amf 1 fanspikning maj 2015 (urval)\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ättecken även allmänt, övergripande\Amf 1 nya fana 2012\Amf 1 nya fana 2014\Amf 1 nya fana 2015 med underlag\Amf 1 fanspikning maj 2015 (urval)\IMG_28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49" cy="1689674"/>
                                </a:xfrm>
                                <a:prstGeom prst="rect">
                                  <a:avLst/>
                                </a:prstGeom>
                                <a:noFill/>
                                <a:ln>
                                  <a:noFill/>
                                </a:ln>
                              </pic:spPr>
                            </pic:pic>
                          </a:graphicData>
                        </a:graphic>
                      </wp:inline>
                    </w:drawing>
                  </w:r>
                </w:p>
              </w:tc>
            </w:tr>
            <w:tr w:rsidR="00A26A54" w:rsidRPr="003C5427" w:rsidTr="002624C7">
              <w:trPr>
                <w:trHeight w:val="59"/>
              </w:trPr>
              <w:tc>
                <w:tcPr>
                  <w:tcW w:w="1727" w:type="dxa"/>
                </w:tcPr>
                <w:p w:rsidR="00A26A54" w:rsidRPr="00D14963" w:rsidRDefault="00A26A54" w:rsidP="00D14963">
                  <w:pPr>
                    <w:pStyle w:val="Brdtext"/>
                    <w:ind w:right="567"/>
                    <w:jc w:val="center"/>
                    <w:rPr>
                      <w:i/>
                      <w:noProof/>
                      <w:sz w:val="20"/>
                      <w:vertAlign w:val="subscript"/>
                    </w:rPr>
                  </w:pPr>
                  <w:r w:rsidRPr="00D14963">
                    <w:rPr>
                      <w:i/>
                      <w:sz w:val="20"/>
                    </w:rPr>
                    <w:t>C Amf 1 spikar i en tännlika</w:t>
                  </w:r>
                </w:p>
              </w:tc>
              <w:tc>
                <w:tcPr>
                  <w:tcW w:w="3273" w:type="dxa"/>
                </w:tcPr>
                <w:p w:rsidR="00A26A54" w:rsidRPr="00D14963" w:rsidRDefault="00A26A54" w:rsidP="00D14963">
                  <w:pPr>
                    <w:pStyle w:val="Brdtext"/>
                    <w:ind w:right="567"/>
                    <w:jc w:val="center"/>
                    <w:rPr>
                      <w:i/>
                      <w:noProof/>
                      <w:sz w:val="20"/>
                      <w:vertAlign w:val="subscript"/>
                    </w:rPr>
                  </w:pPr>
                  <w:r w:rsidRPr="00D14963">
                    <w:rPr>
                      <w:i/>
                      <w:sz w:val="20"/>
                    </w:rPr>
                    <w:t>Samtliga deltagare ur Amf 1</w:t>
                  </w:r>
                </w:p>
              </w:tc>
              <w:tc>
                <w:tcPr>
                  <w:tcW w:w="1702" w:type="dxa"/>
                </w:tcPr>
                <w:p w:rsidR="00A26A54" w:rsidRPr="00D14963" w:rsidRDefault="00A26A54" w:rsidP="00D14963">
                  <w:pPr>
                    <w:pStyle w:val="Brdtext"/>
                    <w:ind w:right="567"/>
                    <w:jc w:val="center"/>
                    <w:rPr>
                      <w:i/>
                      <w:noProof/>
                      <w:sz w:val="20"/>
                      <w:vertAlign w:val="subscript"/>
                    </w:rPr>
                  </w:pPr>
                  <w:r w:rsidRPr="00D14963">
                    <w:rPr>
                      <w:i/>
                      <w:sz w:val="20"/>
                    </w:rPr>
                    <w:t>Fanfarer blåses</w:t>
                  </w:r>
                </w:p>
              </w:tc>
            </w:tr>
          </w:tbl>
          <w:p w:rsidR="004851C1" w:rsidRPr="003C5427" w:rsidRDefault="004851C1" w:rsidP="00A26A54">
            <w:pPr>
              <w:pStyle w:val="Brdtext"/>
              <w:ind w:right="567"/>
              <w:jc w:val="both"/>
            </w:pPr>
            <w:r w:rsidRPr="003C5427">
              <w:t xml:space="preserve">              </w:t>
            </w:r>
          </w:p>
        </w:tc>
      </w:tr>
      <w:tr w:rsidR="00412262" w:rsidRPr="003C5427" w:rsidTr="00E00763">
        <w:trPr>
          <w:gridBefore w:val="1"/>
          <w:wBefore w:w="62" w:type="dxa"/>
          <w:trHeight w:val="59"/>
        </w:trPr>
        <w:tc>
          <w:tcPr>
            <w:tcW w:w="4721" w:type="dxa"/>
          </w:tcPr>
          <w:p w:rsidR="00412262" w:rsidRPr="00D14963" w:rsidRDefault="00DE5263" w:rsidP="003C5427">
            <w:pPr>
              <w:pStyle w:val="Brdtext"/>
              <w:ind w:right="567"/>
              <w:jc w:val="both"/>
              <w:rPr>
                <w:noProof/>
                <w:sz w:val="22"/>
                <w:szCs w:val="22"/>
              </w:rPr>
            </w:pPr>
            <w:r>
              <w:rPr>
                <w:noProof/>
              </w:rPr>
              <w:t xml:space="preserve">         </w:t>
            </w:r>
            <w:r w:rsidR="00E4160D" w:rsidRPr="00D14963">
              <w:rPr>
                <w:b/>
                <w:noProof/>
                <w:sz w:val="22"/>
                <w:szCs w:val="22"/>
              </w:rPr>
              <w:t>Livgardets fanspikning</w:t>
            </w:r>
            <w:r w:rsidR="002624C7" w:rsidRPr="00D14963">
              <w:rPr>
                <w:b/>
                <w:noProof/>
                <w:sz w:val="22"/>
                <w:szCs w:val="22"/>
              </w:rPr>
              <w:t xml:space="preserve"> 2016</w:t>
            </w:r>
            <w:r w:rsidR="002624C7" w:rsidRPr="00D14963">
              <w:rPr>
                <w:noProof/>
                <w:sz w:val="22"/>
                <w:szCs w:val="22"/>
              </w:rPr>
              <w:t>:</w:t>
            </w:r>
          </w:p>
        </w:tc>
        <w:tc>
          <w:tcPr>
            <w:tcW w:w="4469" w:type="dxa"/>
          </w:tcPr>
          <w:p w:rsidR="00412262" w:rsidRPr="00D14963" w:rsidRDefault="00DE5263" w:rsidP="00A26A54">
            <w:pPr>
              <w:pStyle w:val="Brdtext"/>
              <w:ind w:right="567"/>
              <w:jc w:val="both"/>
              <w:rPr>
                <w:sz w:val="22"/>
                <w:szCs w:val="22"/>
              </w:rPr>
            </w:pPr>
            <w:r w:rsidRPr="00D14963">
              <w:rPr>
                <w:sz w:val="22"/>
                <w:szCs w:val="22"/>
              </w:rPr>
              <w:t xml:space="preserve">     </w:t>
            </w:r>
            <w:r w:rsidR="002624C7" w:rsidRPr="00D14963">
              <w:rPr>
                <w:b/>
                <w:sz w:val="22"/>
                <w:szCs w:val="22"/>
              </w:rPr>
              <w:t xml:space="preserve">UndSäkC </w:t>
            </w:r>
            <w:r w:rsidR="00E4160D" w:rsidRPr="00D14963">
              <w:rPr>
                <w:b/>
                <w:sz w:val="22"/>
                <w:szCs w:val="22"/>
              </w:rPr>
              <w:t>fanspikning</w:t>
            </w:r>
            <w:r w:rsidR="002624C7" w:rsidRPr="00D14963">
              <w:rPr>
                <w:b/>
                <w:sz w:val="22"/>
                <w:szCs w:val="22"/>
              </w:rPr>
              <w:t xml:space="preserve"> 2016</w:t>
            </w:r>
            <w:r w:rsidR="002624C7" w:rsidRPr="00D14963">
              <w:rPr>
                <w:sz w:val="22"/>
                <w:szCs w:val="22"/>
              </w:rPr>
              <w:t>:</w:t>
            </w:r>
          </w:p>
        </w:tc>
      </w:tr>
      <w:tr w:rsidR="00E4160D" w:rsidRPr="003C5427" w:rsidTr="00E00763">
        <w:trPr>
          <w:gridBefore w:val="1"/>
          <w:wBefore w:w="62" w:type="dxa"/>
          <w:trHeight w:val="2111"/>
        </w:trPr>
        <w:tc>
          <w:tcPr>
            <w:tcW w:w="4721" w:type="dxa"/>
          </w:tcPr>
          <w:p w:rsidR="00412262" w:rsidRPr="003C5427" w:rsidRDefault="002624C7" w:rsidP="003C5427">
            <w:pPr>
              <w:pStyle w:val="Brdtext"/>
              <w:ind w:right="567"/>
              <w:jc w:val="both"/>
              <w:rPr>
                <w:i/>
              </w:rPr>
            </w:pPr>
            <w:r w:rsidRPr="003C5427">
              <w:rPr>
                <w:i/>
                <w:noProof/>
              </w:rPr>
              <w:drawing>
                <wp:inline distT="0" distB="0" distL="0" distR="0" wp14:anchorId="398660E9" wp14:editId="7340A71A">
                  <wp:extent cx="2696705" cy="1680560"/>
                  <wp:effectExtent l="0" t="0" r="8890" b="0"/>
                  <wp:docPr id="25" name="Bildobjekt 25" descr="H:\Fälttecken även allmänt, övergripande\Livgardets fälttecken\LG fana\Fanspikning LG fana 2016-04-08\2016-04-08 Fanspikning (bilder)\Till Olle B fanspikning 2016-04-08\DSC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älttecken även allmänt, övergripande\Livgardets fälttecken\LG fana\Fanspikning LG fana 2016-04-08\2016-04-08 Fanspikning (bilder)\Till Olle B fanspikning 2016-04-08\DSC_35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735" cy="1689927"/>
                          </a:xfrm>
                          <a:prstGeom prst="rect">
                            <a:avLst/>
                          </a:prstGeom>
                          <a:noFill/>
                          <a:ln>
                            <a:noFill/>
                          </a:ln>
                        </pic:spPr>
                      </pic:pic>
                    </a:graphicData>
                  </a:graphic>
                </wp:inline>
              </w:drawing>
            </w:r>
          </w:p>
        </w:tc>
        <w:tc>
          <w:tcPr>
            <w:tcW w:w="4469" w:type="dxa"/>
          </w:tcPr>
          <w:p w:rsidR="00412262" w:rsidRPr="003C5427" w:rsidRDefault="002624C7" w:rsidP="003C5427">
            <w:pPr>
              <w:pStyle w:val="Brdtext"/>
              <w:ind w:right="567"/>
              <w:jc w:val="both"/>
              <w:rPr>
                <w:i/>
              </w:rPr>
            </w:pPr>
            <w:r w:rsidRPr="003C5427">
              <w:rPr>
                <w:i/>
                <w:noProof/>
              </w:rPr>
              <w:drawing>
                <wp:inline distT="0" distB="0" distL="0" distR="0" wp14:anchorId="12579632" wp14:editId="4529B87B">
                  <wp:extent cx="2533350" cy="1677725"/>
                  <wp:effectExtent l="0" t="0" r="635" b="0"/>
                  <wp:docPr id="16" name="Bildobjekt 16" descr="H:\Fälttecken även allmänt, övergripande\UndSäkC -slutlig version 2014\Bilder från fanspikningen UndSäkC\Urval\SFHM AM 35 UndSäkC fanspikning 2016-12-08 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älttecken även allmänt, övergripande\UndSäkC -slutlig version 2014\Bilder från fanspikningen UndSäkC\Urval\SFHM AM 35 UndSäkC fanspikning 2016-12-08 _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9958" cy="1682101"/>
                          </a:xfrm>
                          <a:prstGeom prst="rect">
                            <a:avLst/>
                          </a:prstGeom>
                          <a:noFill/>
                          <a:ln>
                            <a:noFill/>
                          </a:ln>
                        </pic:spPr>
                      </pic:pic>
                    </a:graphicData>
                  </a:graphic>
                </wp:inline>
              </w:drawing>
            </w:r>
          </w:p>
        </w:tc>
      </w:tr>
    </w:tbl>
    <w:p w:rsidR="00E24C7E" w:rsidRDefault="00E24C7E" w:rsidP="003C5427">
      <w:pPr>
        <w:pStyle w:val="Brdtext"/>
        <w:ind w:right="567"/>
        <w:jc w:val="both"/>
        <w:rPr>
          <w:i/>
        </w:rPr>
      </w:pPr>
    </w:p>
    <w:p w:rsidR="00D14963" w:rsidRDefault="00D14963" w:rsidP="00D14963">
      <w:pPr>
        <w:jc w:val="center"/>
        <w:rPr>
          <w:rFonts w:ascii="Times New Roman" w:hAnsi="Times New Roman" w:cs="Times New Roman"/>
          <w:b/>
        </w:rPr>
      </w:pPr>
    </w:p>
    <w:p w:rsidR="002624C7" w:rsidRPr="00D14963" w:rsidRDefault="00E24C7E" w:rsidP="00D14963">
      <w:pPr>
        <w:jc w:val="center"/>
        <w:rPr>
          <w:rFonts w:ascii="Times New Roman" w:hAnsi="Times New Roman" w:cs="Times New Roman"/>
        </w:rPr>
      </w:pPr>
      <w:r w:rsidRPr="00D14963">
        <w:rPr>
          <w:rFonts w:ascii="Times New Roman" w:hAnsi="Times New Roman" w:cs="Times New Roman"/>
          <w:b/>
        </w:rPr>
        <w:lastRenderedPageBreak/>
        <w:t>SWEDEC fanspikning</w:t>
      </w:r>
      <w:r w:rsidR="00D14963" w:rsidRPr="00D14963">
        <w:rPr>
          <w:rFonts w:ascii="Times New Roman" w:hAnsi="Times New Roman" w:cs="Times New Roman"/>
          <w:b/>
        </w:rPr>
        <w:t xml:space="preserve"> </w:t>
      </w:r>
      <w:r w:rsidRPr="00D14963">
        <w:rPr>
          <w:rFonts w:ascii="Times New Roman" w:hAnsi="Times New Roman" w:cs="Times New Roman"/>
          <w:b/>
        </w:rPr>
        <w:t>2017</w:t>
      </w:r>
      <w:r w:rsidRPr="00D14963">
        <w:rPr>
          <w:rFonts w:ascii="Times New Roman" w:hAnsi="Times New Roman" w:cs="Times New Roman"/>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3958"/>
      </w:tblGrid>
      <w:tr w:rsidR="004D0AFA" w:rsidRPr="004D0AFA" w:rsidTr="00F4620D">
        <w:tc>
          <w:tcPr>
            <w:tcW w:w="5330" w:type="dxa"/>
          </w:tcPr>
          <w:p w:rsidR="004D0AFA" w:rsidRPr="004D0AFA" w:rsidRDefault="00D14963" w:rsidP="00E24C7E">
            <w:pPr>
              <w:pStyle w:val="Brdtext"/>
              <w:ind w:right="567"/>
              <w:jc w:val="center"/>
            </w:pPr>
            <w:r w:rsidRPr="004D0AFA">
              <w:rPr>
                <w:noProof/>
              </w:rPr>
              <w:drawing>
                <wp:inline distT="0" distB="0" distL="0" distR="0" wp14:anchorId="09FC7FAF" wp14:editId="36BB18F8">
                  <wp:extent cx="3333415" cy="1876425"/>
                  <wp:effectExtent l="0" t="0" r="635" b="0"/>
                  <wp:docPr id="7" name="Bildobjekt 7" descr="C:\Users\urban.schwalbe\Desktop\SFHM AM 35 Swedec fanspikning Armemuseum 2017-04-0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schwalbe\Desktop\SFHM AM 35 Swedec fanspikning Armemuseum 2017-04-06_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0200" cy="1885874"/>
                          </a:xfrm>
                          <a:prstGeom prst="rect">
                            <a:avLst/>
                          </a:prstGeom>
                          <a:noFill/>
                          <a:ln>
                            <a:noFill/>
                          </a:ln>
                        </pic:spPr>
                      </pic:pic>
                    </a:graphicData>
                  </a:graphic>
                </wp:inline>
              </w:drawing>
            </w:r>
          </w:p>
        </w:tc>
        <w:tc>
          <w:tcPr>
            <w:tcW w:w="3958" w:type="dxa"/>
          </w:tcPr>
          <w:p w:rsidR="00D14963" w:rsidRDefault="00D14963" w:rsidP="00E24C7E">
            <w:pPr>
              <w:pStyle w:val="Brdtext"/>
              <w:ind w:right="567"/>
              <w:jc w:val="center"/>
              <w:rPr>
                <w:noProof/>
              </w:rPr>
            </w:pPr>
          </w:p>
          <w:p w:rsidR="004D0AFA" w:rsidRPr="004D0AFA" w:rsidRDefault="00D14963" w:rsidP="00E24C7E">
            <w:pPr>
              <w:pStyle w:val="Brdtext"/>
              <w:ind w:right="567"/>
              <w:jc w:val="center"/>
            </w:pPr>
            <w:r w:rsidRPr="004D0AFA">
              <w:rPr>
                <w:noProof/>
              </w:rPr>
              <w:drawing>
                <wp:inline distT="0" distB="0" distL="0" distR="0" wp14:anchorId="42B9A501" wp14:editId="66FBF911">
                  <wp:extent cx="2335083" cy="1314450"/>
                  <wp:effectExtent l="0" t="0" r="8255" b="0"/>
                  <wp:docPr id="1" name="Bildobjekt 1" descr="C:\Users\urban.schwalbe\Desktop\SFHM AM 35 Swedec fanspikning Armemuseum 2017-04-0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schwalbe\Desktop\SFHM AM 35 Swedec fanspikning Armemuseum 2017-04-06_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7035" cy="1326807"/>
                          </a:xfrm>
                          <a:prstGeom prst="rect">
                            <a:avLst/>
                          </a:prstGeom>
                          <a:noFill/>
                          <a:ln>
                            <a:noFill/>
                          </a:ln>
                        </pic:spPr>
                      </pic:pic>
                    </a:graphicData>
                  </a:graphic>
                </wp:inline>
              </w:drawing>
            </w:r>
          </w:p>
        </w:tc>
      </w:tr>
      <w:tr w:rsidR="004D0AFA" w:rsidRPr="004D0AFA" w:rsidTr="00F4620D">
        <w:tc>
          <w:tcPr>
            <w:tcW w:w="5330" w:type="dxa"/>
          </w:tcPr>
          <w:p w:rsidR="004D0AFA" w:rsidRPr="00D14963" w:rsidRDefault="00D14963" w:rsidP="00E24C7E">
            <w:pPr>
              <w:pStyle w:val="Brdtext"/>
              <w:ind w:right="567"/>
              <w:jc w:val="center"/>
              <w:rPr>
                <w:i/>
                <w:noProof/>
                <w:sz w:val="20"/>
              </w:rPr>
            </w:pPr>
            <w:r>
              <w:rPr>
                <w:i/>
                <w:noProof/>
                <w:sz w:val="20"/>
              </w:rPr>
              <w:t>Fanan spikas</w:t>
            </w:r>
          </w:p>
        </w:tc>
        <w:tc>
          <w:tcPr>
            <w:tcW w:w="3958" w:type="dxa"/>
          </w:tcPr>
          <w:p w:rsidR="004D0AFA" w:rsidRPr="00D14963" w:rsidRDefault="00D14963" w:rsidP="00E24C7E">
            <w:pPr>
              <w:pStyle w:val="Brdtext"/>
              <w:ind w:right="567"/>
              <w:jc w:val="center"/>
              <w:rPr>
                <w:i/>
                <w:sz w:val="20"/>
              </w:rPr>
            </w:pPr>
            <w:r w:rsidRPr="00D14963">
              <w:rPr>
                <w:i/>
                <w:sz w:val="20"/>
              </w:rPr>
              <w:t>Spikningen är klar</w:t>
            </w:r>
          </w:p>
        </w:tc>
      </w:tr>
    </w:tbl>
    <w:p w:rsidR="004D0AFA" w:rsidRDefault="004D0AFA" w:rsidP="00E24C7E">
      <w:pPr>
        <w:pStyle w:val="Brdtext"/>
        <w:ind w:right="567"/>
        <w:jc w:val="center"/>
        <w:rPr>
          <w:i/>
        </w:rPr>
      </w:pPr>
      <w:r>
        <w:rPr>
          <w:i/>
          <w:noProof/>
        </w:rPr>
        <w:drawing>
          <wp:inline distT="0" distB="0" distL="0" distR="0">
            <wp:extent cx="3857960" cy="2171700"/>
            <wp:effectExtent l="0" t="0" r="9525" b="0"/>
            <wp:docPr id="8" name="Bildobjekt 8" descr="C:\Users\urban.schwalbe\Desktop\SFHM AM 35 Swedec fanspikning Armemuseum 2017-04-0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ban.schwalbe\Desktop\SFHM AM 35 Swedec fanspikning Armemuseum 2017-04-06_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0799" cy="2173298"/>
                    </a:xfrm>
                    <a:prstGeom prst="rect">
                      <a:avLst/>
                    </a:prstGeom>
                    <a:noFill/>
                    <a:ln>
                      <a:noFill/>
                    </a:ln>
                  </pic:spPr>
                </pic:pic>
              </a:graphicData>
            </a:graphic>
          </wp:inline>
        </w:drawing>
      </w:r>
    </w:p>
    <w:p w:rsidR="004D0AFA" w:rsidRDefault="00D14963" w:rsidP="00E24C7E">
      <w:pPr>
        <w:pStyle w:val="Brdtext"/>
        <w:ind w:right="567"/>
        <w:jc w:val="center"/>
        <w:rPr>
          <w:i/>
          <w:sz w:val="20"/>
        </w:rPr>
      </w:pPr>
      <w:r>
        <w:rPr>
          <w:i/>
          <w:sz w:val="20"/>
        </w:rPr>
        <w:t>Avslutningsvis spelas förbandets igenkänningssignal</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886BF5" w:rsidTr="00886BF5">
        <w:tc>
          <w:tcPr>
            <w:tcW w:w="9212" w:type="dxa"/>
          </w:tcPr>
          <w:p w:rsidR="00886BF5" w:rsidRPr="00886BF5" w:rsidRDefault="00886BF5" w:rsidP="00E24C7E">
            <w:pPr>
              <w:pStyle w:val="Brdtext"/>
              <w:ind w:right="567"/>
              <w:jc w:val="center"/>
              <w:rPr>
                <w:b/>
                <w:sz w:val="20"/>
              </w:rPr>
            </w:pPr>
            <w:r>
              <w:rPr>
                <w:b/>
                <w:sz w:val="20"/>
              </w:rPr>
              <w:t>FMTS fanspikning 2018:</w:t>
            </w:r>
          </w:p>
        </w:tc>
      </w:tr>
      <w:tr w:rsidR="00886BF5" w:rsidTr="00886BF5">
        <w:tc>
          <w:tcPr>
            <w:tcW w:w="9212" w:type="dxa"/>
          </w:tcPr>
          <w:p w:rsidR="00886BF5" w:rsidRDefault="00F4620D" w:rsidP="00E24C7E">
            <w:pPr>
              <w:pStyle w:val="Brdtext"/>
              <w:ind w:right="567"/>
              <w:jc w:val="center"/>
              <w:rPr>
                <w:i/>
                <w:sz w:val="20"/>
              </w:rPr>
            </w:pPr>
            <w:r>
              <w:rPr>
                <w:i/>
                <w:noProof/>
                <w:sz w:val="20"/>
              </w:rPr>
              <w:drawing>
                <wp:inline distT="0" distB="0" distL="0" distR="0">
                  <wp:extent cx="3543300" cy="2362200"/>
                  <wp:effectExtent l="0" t="0" r="0" b="0"/>
                  <wp:docPr id="2" name="Bildobjekt 2" descr="H:\Fälttecken även allmänt, övergripande\FMTS (ATS)\FMTS aktuellt\FMTS fanspikning\7M2A619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älttecken även allmänt, övergripande\FMTS (ATS)\FMTS aktuellt\FMTS fanspikning\7M2A6198-9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8277" cy="2365518"/>
                          </a:xfrm>
                          <a:prstGeom prst="rect">
                            <a:avLst/>
                          </a:prstGeom>
                          <a:noFill/>
                          <a:ln>
                            <a:noFill/>
                          </a:ln>
                        </pic:spPr>
                      </pic:pic>
                    </a:graphicData>
                  </a:graphic>
                </wp:inline>
              </w:drawing>
            </w:r>
          </w:p>
        </w:tc>
      </w:tr>
    </w:tbl>
    <w:p w:rsidR="00886BF5" w:rsidRPr="00D14963" w:rsidRDefault="00886BF5" w:rsidP="00E24C7E">
      <w:pPr>
        <w:pStyle w:val="Brdtext"/>
        <w:ind w:right="567"/>
        <w:jc w:val="center"/>
        <w:rPr>
          <w:i/>
          <w:sz w:val="20"/>
        </w:rPr>
      </w:pPr>
    </w:p>
    <w:sectPr w:rsidR="00886BF5" w:rsidRPr="00D14963">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E65" w:rsidRDefault="005B2E65" w:rsidP="00651CB3">
      <w:pPr>
        <w:spacing w:after="0" w:line="240" w:lineRule="auto"/>
      </w:pPr>
      <w:r>
        <w:separator/>
      </w:r>
    </w:p>
  </w:endnote>
  <w:endnote w:type="continuationSeparator" w:id="0">
    <w:p w:rsidR="005B2E65" w:rsidRDefault="005B2E65" w:rsidP="00651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MT Std">
    <w:altName w:val="Copperplate"/>
    <w:charset w:val="00"/>
    <w:family w:val="auto"/>
    <w:pitch w:val="variable"/>
    <w:sig w:usb0="800000AF" w:usb1="4000204A" w:usb2="00000000" w:usb3="00000000" w:csb0="00000001" w:csb1="00000000"/>
  </w:font>
  <w:font w:name="Forsvarsmakten Sans">
    <w:panose1 w:val="00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E65" w:rsidRDefault="005B2E65" w:rsidP="00651CB3">
      <w:pPr>
        <w:spacing w:after="0" w:line="240" w:lineRule="auto"/>
      </w:pPr>
      <w:r>
        <w:separator/>
      </w:r>
    </w:p>
  </w:footnote>
  <w:footnote w:type="continuationSeparator" w:id="0">
    <w:p w:rsidR="005B2E65" w:rsidRDefault="005B2E65" w:rsidP="00651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szCs w:val="18"/>
      </w:rPr>
      <w:id w:val="-933743169"/>
      <w:docPartObj>
        <w:docPartGallery w:val="Page Numbers (Top of Page)"/>
        <w:docPartUnique/>
      </w:docPartObj>
    </w:sdtPr>
    <w:sdtEndPr/>
    <w:sdtContent>
      <w:p w:rsidR="00651CB3" w:rsidRPr="00223EC8" w:rsidRDefault="00223EC8" w:rsidP="00223EC8">
        <w:pPr>
          <w:pStyle w:val="Sidhuvud"/>
          <w:rPr>
            <w:rFonts w:ascii="Times New Roman" w:hAnsi="Times New Roman" w:cs="Times New Roman"/>
            <w:sz w:val="18"/>
            <w:szCs w:val="18"/>
          </w:rPr>
        </w:pPr>
        <w:r w:rsidRPr="00223EC8">
          <w:rPr>
            <w:rFonts w:ascii="Times New Roman" w:hAnsi="Times New Roman" w:cs="Times New Roman"/>
            <w:sz w:val="18"/>
            <w:szCs w:val="18"/>
          </w:rPr>
          <w:t xml:space="preserve">Försvarets traditionsnämnd </w:t>
        </w:r>
        <w:r w:rsidRPr="00223EC8">
          <w:rPr>
            <w:rFonts w:ascii="Times New Roman" w:hAnsi="Times New Roman" w:cs="Times New Roman"/>
            <w:sz w:val="18"/>
            <w:szCs w:val="18"/>
          </w:rPr>
          <w:tab/>
        </w:r>
        <w:r w:rsidRPr="00223EC8">
          <w:rPr>
            <w:rFonts w:ascii="Times New Roman" w:hAnsi="Times New Roman" w:cs="Times New Roman"/>
            <w:sz w:val="18"/>
            <w:szCs w:val="18"/>
          </w:rPr>
          <w:tab/>
          <w:t xml:space="preserve">Sida </w:t>
        </w:r>
        <w:r w:rsidR="00651CB3" w:rsidRPr="00223EC8">
          <w:rPr>
            <w:rFonts w:ascii="Times New Roman" w:hAnsi="Times New Roman" w:cs="Times New Roman"/>
            <w:sz w:val="18"/>
            <w:szCs w:val="18"/>
          </w:rPr>
          <w:fldChar w:fldCharType="begin"/>
        </w:r>
        <w:r w:rsidR="00651CB3" w:rsidRPr="00223EC8">
          <w:rPr>
            <w:rFonts w:ascii="Times New Roman" w:hAnsi="Times New Roman" w:cs="Times New Roman"/>
            <w:sz w:val="18"/>
            <w:szCs w:val="18"/>
          </w:rPr>
          <w:instrText>PAGE   \* MERGEFORMAT</w:instrText>
        </w:r>
        <w:r w:rsidR="00651CB3" w:rsidRPr="00223EC8">
          <w:rPr>
            <w:rFonts w:ascii="Times New Roman" w:hAnsi="Times New Roman" w:cs="Times New Roman"/>
            <w:sz w:val="18"/>
            <w:szCs w:val="18"/>
          </w:rPr>
          <w:fldChar w:fldCharType="separate"/>
        </w:r>
        <w:r w:rsidR="004966B7">
          <w:rPr>
            <w:rFonts w:ascii="Times New Roman" w:hAnsi="Times New Roman" w:cs="Times New Roman"/>
            <w:noProof/>
            <w:sz w:val="18"/>
            <w:szCs w:val="18"/>
          </w:rPr>
          <w:t>4</w:t>
        </w:r>
        <w:r w:rsidR="00651CB3" w:rsidRPr="00223EC8">
          <w:rPr>
            <w:rFonts w:ascii="Times New Roman" w:hAnsi="Times New Roman" w:cs="Times New Roman"/>
            <w:sz w:val="18"/>
            <w:szCs w:val="18"/>
          </w:rPr>
          <w:fldChar w:fldCharType="end"/>
        </w:r>
        <w:r w:rsidR="001B5A25">
          <w:rPr>
            <w:rFonts w:ascii="Times New Roman" w:hAnsi="Times New Roman" w:cs="Times New Roman"/>
            <w:sz w:val="18"/>
            <w:szCs w:val="18"/>
          </w:rPr>
          <w:t xml:space="preserve"> (</w:t>
        </w:r>
        <w:r w:rsidR="00753C90">
          <w:rPr>
            <w:rFonts w:ascii="Times New Roman" w:hAnsi="Times New Roman" w:cs="Times New Roman"/>
            <w:sz w:val="18"/>
            <w:szCs w:val="18"/>
          </w:rPr>
          <w:t>11</w:t>
        </w:r>
        <w:r w:rsidR="00651CB3" w:rsidRPr="00223EC8">
          <w:rPr>
            <w:rFonts w:ascii="Times New Roman" w:hAnsi="Times New Roman" w:cs="Times New Roman"/>
            <w:sz w:val="18"/>
            <w:szCs w:val="18"/>
          </w:rPr>
          <w:t>)</w:t>
        </w:r>
      </w:p>
      <w:p w:rsidR="00651CB3" w:rsidRPr="00223EC8" w:rsidRDefault="00825911" w:rsidP="00651CB3">
        <w:pPr>
          <w:pStyle w:val="Sidhuvud"/>
          <w:jc w:val="center"/>
          <w:rPr>
            <w:rFonts w:ascii="Times New Roman" w:hAnsi="Times New Roman" w:cs="Times New Roman"/>
            <w:sz w:val="18"/>
            <w:szCs w:val="18"/>
          </w:rPr>
        </w:pPr>
        <w:r>
          <w:rPr>
            <w:rFonts w:ascii="Times New Roman" w:hAnsi="Times New Roman" w:cs="Times New Roman"/>
            <w:sz w:val="18"/>
            <w:szCs w:val="18"/>
          </w:rPr>
          <w:t>2018-</w:t>
        </w:r>
        <w:r w:rsidR="004966B7">
          <w:rPr>
            <w:rFonts w:ascii="Times New Roman" w:hAnsi="Times New Roman" w:cs="Times New Roman"/>
            <w:sz w:val="18"/>
            <w:szCs w:val="18"/>
          </w:rPr>
          <w:t>03-14</w:t>
        </w:r>
      </w:p>
    </w:sdtContent>
  </w:sdt>
  <w:p w:rsidR="00651CB3" w:rsidRDefault="00651CB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46E"/>
    <w:multiLevelType w:val="hybridMultilevel"/>
    <w:tmpl w:val="5FE424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979247D"/>
    <w:multiLevelType w:val="hybridMultilevel"/>
    <w:tmpl w:val="154A0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5E932EB"/>
    <w:multiLevelType w:val="hybridMultilevel"/>
    <w:tmpl w:val="409285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1F9"/>
    <w:rsid w:val="0005035E"/>
    <w:rsid w:val="00070B82"/>
    <w:rsid w:val="00075EA3"/>
    <w:rsid w:val="000800EF"/>
    <w:rsid w:val="000828AC"/>
    <w:rsid w:val="00084266"/>
    <w:rsid w:val="0009723E"/>
    <w:rsid w:val="000B0A04"/>
    <w:rsid w:val="000C7790"/>
    <w:rsid w:val="000D20B2"/>
    <w:rsid w:val="000F5A32"/>
    <w:rsid w:val="0010304D"/>
    <w:rsid w:val="001035D5"/>
    <w:rsid w:val="001139CE"/>
    <w:rsid w:val="001160E6"/>
    <w:rsid w:val="00164AA2"/>
    <w:rsid w:val="00164AE8"/>
    <w:rsid w:val="00164DD9"/>
    <w:rsid w:val="00174C53"/>
    <w:rsid w:val="00175F6F"/>
    <w:rsid w:val="00176212"/>
    <w:rsid w:val="00177E78"/>
    <w:rsid w:val="00186ABC"/>
    <w:rsid w:val="001A7158"/>
    <w:rsid w:val="001B56BE"/>
    <w:rsid w:val="001B5A25"/>
    <w:rsid w:val="002043AC"/>
    <w:rsid w:val="00207BC2"/>
    <w:rsid w:val="00223EC8"/>
    <w:rsid w:val="00236ED3"/>
    <w:rsid w:val="00251AF0"/>
    <w:rsid w:val="002609AE"/>
    <w:rsid w:val="002624C7"/>
    <w:rsid w:val="00263254"/>
    <w:rsid w:val="00267107"/>
    <w:rsid w:val="00274B97"/>
    <w:rsid w:val="00283DAC"/>
    <w:rsid w:val="00291A63"/>
    <w:rsid w:val="002A01BF"/>
    <w:rsid w:val="002A6D9B"/>
    <w:rsid w:val="002A7CE5"/>
    <w:rsid w:val="002B3ABB"/>
    <w:rsid w:val="002B7E99"/>
    <w:rsid w:val="002D4ABE"/>
    <w:rsid w:val="002D5885"/>
    <w:rsid w:val="002E52BB"/>
    <w:rsid w:val="002E57B4"/>
    <w:rsid w:val="00315981"/>
    <w:rsid w:val="00323CCD"/>
    <w:rsid w:val="003666EE"/>
    <w:rsid w:val="003705B2"/>
    <w:rsid w:val="003A299C"/>
    <w:rsid w:val="003A340F"/>
    <w:rsid w:val="003B3133"/>
    <w:rsid w:val="003B4CCC"/>
    <w:rsid w:val="003C5427"/>
    <w:rsid w:val="003D432B"/>
    <w:rsid w:val="003D5F8D"/>
    <w:rsid w:val="003E74E5"/>
    <w:rsid w:val="00402BEA"/>
    <w:rsid w:val="00403A63"/>
    <w:rsid w:val="00412262"/>
    <w:rsid w:val="0041642D"/>
    <w:rsid w:val="00421D83"/>
    <w:rsid w:val="004229D8"/>
    <w:rsid w:val="00423C85"/>
    <w:rsid w:val="00433279"/>
    <w:rsid w:val="00433797"/>
    <w:rsid w:val="004851C1"/>
    <w:rsid w:val="00492D1F"/>
    <w:rsid w:val="004948CA"/>
    <w:rsid w:val="004966B7"/>
    <w:rsid w:val="004C3DB2"/>
    <w:rsid w:val="004D0AFA"/>
    <w:rsid w:val="004E4AD4"/>
    <w:rsid w:val="004F37BE"/>
    <w:rsid w:val="00505A6C"/>
    <w:rsid w:val="00513CA1"/>
    <w:rsid w:val="00520933"/>
    <w:rsid w:val="00520ECB"/>
    <w:rsid w:val="00535D82"/>
    <w:rsid w:val="0055691B"/>
    <w:rsid w:val="00566ACD"/>
    <w:rsid w:val="00580DA1"/>
    <w:rsid w:val="005948C0"/>
    <w:rsid w:val="005B1458"/>
    <w:rsid w:val="005B2E65"/>
    <w:rsid w:val="005C2169"/>
    <w:rsid w:val="005C7451"/>
    <w:rsid w:val="005E22C9"/>
    <w:rsid w:val="005F5A17"/>
    <w:rsid w:val="00605BF6"/>
    <w:rsid w:val="006103CB"/>
    <w:rsid w:val="00614B9F"/>
    <w:rsid w:val="00620270"/>
    <w:rsid w:val="00624568"/>
    <w:rsid w:val="00634E8A"/>
    <w:rsid w:val="00651CB3"/>
    <w:rsid w:val="006838CA"/>
    <w:rsid w:val="006E0D27"/>
    <w:rsid w:val="00700274"/>
    <w:rsid w:val="00706781"/>
    <w:rsid w:val="00706FAA"/>
    <w:rsid w:val="0071268D"/>
    <w:rsid w:val="00714788"/>
    <w:rsid w:val="00724C93"/>
    <w:rsid w:val="00741A27"/>
    <w:rsid w:val="00742E83"/>
    <w:rsid w:val="00753C90"/>
    <w:rsid w:val="00777E77"/>
    <w:rsid w:val="00787DC2"/>
    <w:rsid w:val="007957A5"/>
    <w:rsid w:val="007A5EF4"/>
    <w:rsid w:val="007E14E8"/>
    <w:rsid w:val="007F1B78"/>
    <w:rsid w:val="007F2704"/>
    <w:rsid w:val="008226A8"/>
    <w:rsid w:val="00825851"/>
    <w:rsid w:val="00825911"/>
    <w:rsid w:val="0085220C"/>
    <w:rsid w:val="00856968"/>
    <w:rsid w:val="0087408D"/>
    <w:rsid w:val="00882434"/>
    <w:rsid w:val="00884804"/>
    <w:rsid w:val="00886BF5"/>
    <w:rsid w:val="008B5A9E"/>
    <w:rsid w:val="008D2A36"/>
    <w:rsid w:val="008D69D9"/>
    <w:rsid w:val="008E2C38"/>
    <w:rsid w:val="008E5B63"/>
    <w:rsid w:val="008F1E5D"/>
    <w:rsid w:val="00935C28"/>
    <w:rsid w:val="00943F46"/>
    <w:rsid w:val="009539A3"/>
    <w:rsid w:val="0096031F"/>
    <w:rsid w:val="00991915"/>
    <w:rsid w:val="009A2C6B"/>
    <w:rsid w:val="009A5C23"/>
    <w:rsid w:val="009B1098"/>
    <w:rsid w:val="009C4AC3"/>
    <w:rsid w:val="009D3081"/>
    <w:rsid w:val="009F3CA6"/>
    <w:rsid w:val="00A069B4"/>
    <w:rsid w:val="00A168E9"/>
    <w:rsid w:val="00A20506"/>
    <w:rsid w:val="00A24A1F"/>
    <w:rsid w:val="00A26A54"/>
    <w:rsid w:val="00A53A16"/>
    <w:rsid w:val="00A722DE"/>
    <w:rsid w:val="00A842DC"/>
    <w:rsid w:val="00A870EF"/>
    <w:rsid w:val="00AA4C9E"/>
    <w:rsid w:val="00AB16A4"/>
    <w:rsid w:val="00AC45F9"/>
    <w:rsid w:val="00AD210F"/>
    <w:rsid w:val="00AD37AB"/>
    <w:rsid w:val="00AE0A2B"/>
    <w:rsid w:val="00AF69CD"/>
    <w:rsid w:val="00B128C5"/>
    <w:rsid w:val="00B12AD4"/>
    <w:rsid w:val="00B12CB7"/>
    <w:rsid w:val="00B277BE"/>
    <w:rsid w:val="00B325EB"/>
    <w:rsid w:val="00B418DD"/>
    <w:rsid w:val="00B65826"/>
    <w:rsid w:val="00B80300"/>
    <w:rsid w:val="00B845F7"/>
    <w:rsid w:val="00B9425F"/>
    <w:rsid w:val="00BA624A"/>
    <w:rsid w:val="00BB12DC"/>
    <w:rsid w:val="00BB3C36"/>
    <w:rsid w:val="00BC41F9"/>
    <w:rsid w:val="00BC5313"/>
    <w:rsid w:val="00BD409C"/>
    <w:rsid w:val="00BE009E"/>
    <w:rsid w:val="00BE6A5E"/>
    <w:rsid w:val="00BF379A"/>
    <w:rsid w:val="00BF3C9C"/>
    <w:rsid w:val="00C5342A"/>
    <w:rsid w:val="00C57F98"/>
    <w:rsid w:val="00C61DE6"/>
    <w:rsid w:val="00C62448"/>
    <w:rsid w:val="00C9011F"/>
    <w:rsid w:val="00C91FF1"/>
    <w:rsid w:val="00CA465A"/>
    <w:rsid w:val="00CB04C9"/>
    <w:rsid w:val="00CC34ED"/>
    <w:rsid w:val="00CD05D5"/>
    <w:rsid w:val="00CD1C07"/>
    <w:rsid w:val="00CD377B"/>
    <w:rsid w:val="00CD652C"/>
    <w:rsid w:val="00CF3040"/>
    <w:rsid w:val="00D02E6A"/>
    <w:rsid w:val="00D07E95"/>
    <w:rsid w:val="00D14963"/>
    <w:rsid w:val="00D214B5"/>
    <w:rsid w:val="00D22BB2"/>
    <w:rsid w:val="00D36561"/>
    <w:rsid w:val="00D44A75"/>
    <w:rsid w:val="00D52283"/>
    <w:rsid w:val="00D60E5C"/>
    <w:rsid w:val="00D668E5"/>
    <w:rsid w:val="00D91A4E"/>
    <w:rsid w:val="00DB3A5E"/>
    <w:rsid w:val="00DE5263"/>
    <w:rsid w:val="00DF231D"/>
    <w:rsid w:val="00DF597D"/>
    <w:rsid w:val="00E00763"/>
    <w:rsid w:val="00E15A6B"/>
    <w:rsid w:val="00E24C7E"/>
    <w:rsid w:val="00E271F3"/>
    <w:rsid w:val="00E4160D"/>
    <w:rsid w:val="00E4415B"/>
    <w:rsid w:val="00E50E00"/>
    <w:rsid w:val="00EC3518"/>
    <w:rsid w:val="00EC4A19"/>
    <w:rsid w:val="00EC6B08"/>
    <w:rsid w:val="00ED0DD9"/>
    <w:rsid w:val="00ED14B9"/>
    <w:rsid w:val="00EF2DDD"/>
    <w:rsid w:val="00EF5DF0"/>
    <w:rsid w:val="00F00FE6"/>
    <w:rsid w:val="00F05AE5"/>
    <w:rsid w:val="00F07F8F"/>
    <w:rsid w:val="00F4620D"/>
    <w:rsid w:val="00F52D9F"/>
    <w:rsid w:val="00F70127"/>
    <w:rsid w:val="00F845A3"/>
    <w:rsid w:val="00FB02EE"/>
    <w:rsid w:val="00FB6AAF"/>
    <w:rsid w:val="00FC4D68"/>
    <w:rsid w:val="00FC566F"/>
    <w:rsid w:val="00FE09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147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Brdtext"/>
    <w:link w:val="Rubrik2Char"/>
    <w:qFormat/>
    <w:rsid w:val="00AC45F9"/>
    <w:pPr>
      <w:keepNext/>
      <w:spacing w:after="240" w:line="240" w:lineRule="auto"/>
      <w:outlineLvl w:val="1"/>
    </w:pPr>
    <w:rPr>
      <w:rFonts w:ascii="Arial" w:eastAsia="Times New Roman" w:hAnsi="Arial" w:cs="Times New Roman"/>
      <w:b/>
      <w:sz w:val="24"/>
      <w:szCs w:val="20"/>
      <w:lang w:eastAsia="sv-SE"/>
    </w:rPr>
  </w:style>
  <w:style w:type="paragraph" w:styleId="Rubrik3">
    <w:name w:val="heading 3"/>
    <w:basedOn w:val="Normal"/>
    <w:next w:val="Normal"/>
    <w:link w:val="Rubrik3Char"/>
    <w:uiPriority w:val="9"/>
    <w:unhideWhenUsed/>
    <w:qFormat/>
    <w:rsid w:val="00A168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A6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651CB3"/>
    <w:pPr>
      <w:spacing w:before="100" w:beforeAutospacing="1" w:after="100" w:afterAutospacing="1" w:line="240" w:lineRule="auto"/>
    </w:pPr>
    <w:rPr>
      <w:rFonts w:ascii="Times New Roman" w:hAnsi="Times New Roman" w:cs="Times New Roman"/>
      <w:sz w:val="24"/>
      <w:szCs w:val="24"/>
      <w:lang w:eastAsia="sv-SE"/>
    </w:rPr>
  </w:style>
  <w:style w:type="character" w:styleId="Betoning">
    <w:name w:val="Emphasis"/>
    <w:basedOn w:val="Standardstycketeckensnitt"/>
    <w:uiPriority w:val="20"/>
    <w:qFormat/>
    <w:rsid w:val="00651CB3"/>
    <w:rPr>
      <w:i/>
      <w:iCs/>
    </w:rPr>
  </w:style>
  <w:style w:type="character" w:styleId="Stark">
    <w:name w:val="Strong"/>
    <w:basedOn w:val="Standardstycketeckensnitt"/>
    <w:uiPriority w:val="22"/>
    <w:qFormat/>
    <w:rsid w:val="00651CB3"/>
    <w:rPr>
      <w:b/>
      <w:bCs/>
    </w:rPr>
  </w:style>
  <w:style w:type="paragraph" w:styleId="Sidhuvud">
    <w:name w:val="header"/>
    <w:basedOn w:val="Normal"/>
    <w:link w:val="SidhuvudChar"/>
    <w:uiPriority w:val="99"/>
    <w:unhideWhenUsed/>
    <w:rsid w:val="00651CB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51CB3"/>
  </w:style>
  <w:style w:type="paragraph" w:styleId="Sidfot">
    <w:name w:val="footer"/>
    <w:basedOn w:val="Normal"/>
    <w:link w:val="SidfotChar"/>
    <w:uiPriority w:val="99"/>
    <w:unhideWhenUsed/>
    <w:rsid w:val="00651CB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51CB3"/>
  </w:style>
  <w:style w:type="paragraph" w:styleId="Ballongtext">
    <w:name w:val="Balloon Text"/>
    <w:basedOn w:val="Normal"/>
    <w:link w:val="BallongtextChar"/>
    <w:uiPriority w:val="99"/>
    <w:semiHidden/>
    <w:unhideWhenUsed/>
    <w:rsid w:val="00651CB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1CB3"/>
    <w:rPr>
      <w:rFonts w:ascii="Tahoma" w:hAnsi="Tahoma" w:cs="Tahoma"/>
      <w:sz w:val="16"/>
      <w:szCs w:val="16"/>
    </w:rPr>
  </w:style>
  <w:style w:type="paragraph" w:styleId="Ingetavstnd">
    <w:name w:val="No Spacing"/>
    <w:uiPriority w:val="1"/>
    <w:qFormat/>
    <w:rsid w:val="0096031F"/>
    <w:pPr>
      <w:spacing w:after="0" w:line="240" w:lineRule="auto"/>
    </w:pPr>
  </w:style>
  <w:style w:type="paragraph" w:customStyle="1" w:styleId="Default">
    <w:name w:val="Default"/>
    <w:rsid w:val="00EF2D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Rubrik2Char">
    <w:name w:val="Rubrik 2 Char"/>
    <w:basedOn w:val="Standardstycketeckensnitt"/>
    <w:link w:val="Rubrik2"/>
    <w:rsid w:val="00AC45F9"/>
    <w:rPr>
      <w:rFonts w:ascii="Arial" w:eastAsia="Times New Roman" w:hAnsi="Arial" w:cs="Times New Roman"/>
      <w:b/>
      <w:sz w:val="24"/>
      <w:szCs w:val="20"/>
      <w:lang w:eastAsia="sv-SE"/>
    </w:rPr>
  </w:style>
  <w:style w:type="paragraph" w:styleId="Brdtext">
    <w:name w:val="Body Text"/>
    <w:basedOn w:val="Normal"/>
    <w:link w:val="BrdtextChar"/>
    <w:qFormat/>
    <w:rsid w:val="00AC45F9"/>
    <w:pPr>
      <w:spacing w:after="240" w:line="240" w:lineRule="auto"/>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AC45F9"/>
    <w:rPr>
      <w:rFonts w:ascii="Times New Roman" w:eastAsia="Times New Roman" w:hAnsi="Times New Roman" w:cs="Times New Roman"/>
      <w:sz w:val="24"/>
      <w:szCs w:val="20"/>
      <w:lang w:eastAsia="sv-SE"/>
    </w:rPr>
  </w:style>
  <w:style w:type="paragraph" w:styleId="Liststycke">
    <w:name w:val="List Paragraph"/>
    <w:basedOn w:val="Normal"/>
    <w:uiPriority w:val="34"/>
    <w:qFormat/>
    <w:rsid w:val="00505A6C"/>
    <w:pPr>
      <w:spacing w:after="0" w:line="240" w:lineRule="auto"/>
      <w:ind w:left="720"/>
      <w:contextualSpacing/>
    </w:pPr>
    <w:rPr>
      <w:rFonts w:ascii="Times New Roman" w:eastAsia="Times New Roman" w:hAnsi="Times New Roman" w:cs="Times New Roman"/>
      <w:sz w:val="24"/>
      <w:szCs w:val="20"/>
      <w:lang w:eastAsia="sv-SE"/>
    </w:rPr>
  </w:style>
  <w:style w:type="character" w:styleId="Hyperlnk">
    <w:name w:val="Hyperlink"/>
    <w:basedOn w:val="Standardstycketeckensnitt"/>
    <w:uiPriority w:val="99"/>
    <w:unhideWhenUsed/>
    <w:rsid w:val="00B80300"/>
    <w:rPr>
      <w:color w:val="0000FF"/>
      <w:u w:val="single"/>
    </w:rPr>
  </w:style>
  <w:style w:type="character" w:styleId="AnvndHyperlnk">
    <w:name w:val="FollowedHyperlink"/>
    <w:basedOn w:val="Standardstycketeckensnitt"/>
    <w:uiPriority w:val="99"/>
    <w:semiHidden/>
    <w:unhideWhenUsed/>
    <w:rsid w:val="00CF3040"/>
    <w:rPr>
      <w:color w:val="800080" w:themeColor="followedHyperlink"/>
      <w:u w:val="single"/>
    </w:rPr>
  </w:style>
  <w:style w:type="paragraph" w:customStyle="1" w:styleId="normalbrdtext">
    <w:name w:val="normal brödtext"/>
    <w:basedOn w:val="Normal"/>
    <w:uiPriority w:val="99"/>
    <w:rsid w:val="00787DC2"/>
    <w:pPr>
      <w:suppressAutoHyphens/>
      <w:autoSpaceDE w:val="0"/>
      <w:autoSpaceDN w:val="0"/>
      <w:adjustRightInd w:val="0"/>
      <w:spacing w:after="170" w:line="240" w:lineRule="atLeast"/>
    </w:pPr>
    <w:rPr>
      <w:rFonts w:ascii="Century MT Std" w:hAnsi="Century MT Std" w:cs="Century MT Std"/>
      <w:i/>
      <w:iCs/>
      <w:color w:val="37312F"/>
      <w:spacing w:val="2"/>
      <w:sz w:val="20"/>
      <w:szCs w:val="20"/>
      <w:lang w:val="en-US"/>
    </w:rPr>
  </w:style>
  <w:style w:type="character" w:customStyle="1" w:styleId="cite-reference-link-bracket">
    <w:name w:val="cite-reference-link-bracket"/>
    <w:basedOn w:val="Standardstycketeckensnitt"/>
    <w:rsid w:val="00433797"/>
  </w:style>
  <w:style w:type="character" w:customStyle="1" w:styleId="A2">
    <w:name w:val="A2"/>
    <w:uiPriority w:val="99"/>
    <w:rsid w:val="00423C85"/>
    <w:rPr>
      <w:rFonts w:cs="Forsvarsmakten Sans"/>
      <w:color w:val="000000"/>
      <w:sz w:val="20"/>
      <w:szCs w:val="20"/>
    </w:rPr>
  </w:style>
  <w:style w:type="character" w:customStyle="1" w:styleId="Rubrik1Char">
    <w:name w:val="Rubrik 1 Char"/>
    <w:basedOn w:val="Standardstycketeckensnitt"/>
    <w:link w:val="Rubrik1"/>
    <w:uiPriority w:val="9"/>
    <w:rsid w:val="00714788"/>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rsid w:val="00A168E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7147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Brdtext"/>
    <w:link w:val="Rubrik2Char"/>
    <w:qFormat/>
    <w:rsid w:val="00AC45F9"/>
    <w:pPr>
      <w:keepNext/>
      <w:spacing w:after="240" w:line="240" w:lineRule="auto"/>
      <w:outlineLvl w:val="1"/>
    </w:pPr>
    <w:rPr>
      <w:rFonts w:ascii="Arial" w:eastAsia="Times New Roman" w:hAnsi="Arial" w:cs="Times New Roman"/>
      <w:b/>
      <w:sz w:val="24"/>
      <w:szCs w:val="20"/>
      <w:lang w:eastAsia="sv-SE"/>
    </w:rPr>
  </w:style>
  <w:style w:type="paragraph" w:styleId="Rubrik3">
    <w:name w:val="heading 3"/>
    <w:basedOn w:val="Normal"/>
    <w:next w:val="Normal"/>
    <w:link w:val="Rubrik3Char"/>
    <w:uiPriority w:val="9"/>
    <w:unhideWhenUsed/>
    <w:qFormat/>
    <w:rsid w:val="00A168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BA6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651CB3"/>
    <w:pPr>
      <w:spacing w:before="100" w:beforeAutospacing="1" w:after="100" w:afterAutospacing="1" w:line="240" w:lineRule="auto"/>
    </w:pPr>
    <w:rPr>
      <w:rFonts w:ascii="Times New Roman" w:hAnsi="Times New Roman" w:cs="Times New Roman"/>
      <w:sz w:val="24"/>
      <w:szCs w:val="24"/>
      <w:lang w:eastAsia="sv-SE"/>
    </w:rPr>
  </w:style>
  <w:style w:type="character" w:styleId="Betoning">
    <w:name w:val="Emphasis"/>
    <w:basedOn w:val="Standardstycketeckensnitt"/>
    <w:uiPriority w:val="20"/>
    <w:qFormat/>
    <w:rsid w:val="00651CB3"/>
    <w:rPr>
      <w:i/>
      <w:iCs/>
    </w:rPr>
  </w:style>
  <w:style w:type="character" w:styleId="Stark">
    <w:name w:val="Strong"/>
    <w:basedOn w:val="Standardstycketeckensnitt"/>
    <w:uiPriority w:val="22"/>
    <w:qFormat/>
    <w:rsid w:val="00651CB3"/>
    <w:rPr>
      <w:b/>
      <w:bCs/>
    </w:rPr>
  </w:style>
  <w:style w:type="paragraph" w:styleId="Sidhuvud">
    <w:name w:val="header"/>
    <w:basedOn w:val="Normal"/>
    <w:link w:val="SidhuvudChar"/>
    <w:uiPriority w:val="99"/>
    <w:unhideWhenUsed/>
    <w:rsid w:val="00651CB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51CB3"/>
  </w:style>
  <w:style w:type="paragraph" w:styleId="Sidfot">
    <w:name w:val="footer"/>
    <w:basedOn w:val="Normal"/>
    <w:link w:val="SidfotChar"/>
    <w:uiPriority w:val="99"/>
    <w:unhideWhenUsed/>
    <w:rsid w:val="00651CB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51CB3"/>
  </w:style>
  <w:style w:type="paragraph" w:styleId="Ballongtext">
    <w:name w:val="Balloon Text"/>
    <w:basedOn w:val="Normal"/>
    <w:link w:val="BallongtextChar"/>
    <w:uiPriority w:val="99"/>
    <w:semiHidden/>
    <w:unhideWhenUsed/>
    <w:rsid w:val="00651CB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1CB3"/>
    <w:rPr>
      <w:rFonts w:ascii="Tahoma" w:hAnsi="Tahoma" w:cs="Tahoma"/>
      <w:sz w:val="16"/>
      <w:szCs w:val="16"/>
    </w:rPr>
  </w:style>
  <w:style w:type="paragraph" w:styleId="Ingetavstnd">
    <w:name w:val="No Spacing"/>
    <w:uiPriority w:val="1"/>
    <w:qFormat/>
    <w:rsid w:val="0096031F"/>
    <w:pPr>
      <w:spacing w:after="0" w:line="240" w:lineRule="auto"/>
    </w:pPr>
  </w:style>
  <w:style w:type="paragraph" w:customStyle="1" w:styleId="Default">
    <w:name w:val="Default"/>
    <w:rsid w:val="00EF2D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Rubrik2Char">
    <w:name w:val="Rubrik 2 Char"/>
    <w:basedOn w:val="Standardstycketeckensnitt"/>
    <w:link w:val="Rubrik2"/>
    <w:rsid w:val="00AC45F9"/>
    <w:rPr>
      <w:rFonts w:ascii="Arial" w:eastAsia="Times New Roman" w:hAnsi="Arial" w:cs="Times New Roman"/>
      <w:b/>
      <w:sz w:val="24"/>
      <w:szCs w:val="20"/>
      <w:lang w:eastAsia="sv-SE"/>
    </w:rPr>
  </w:style>
  <w:style w:type="paragraph" w:styleId="Brdtext">
    <w:name w:val="Body Text"/>
    <w:basedOn w:val="Normal"/>
    <w:link w:val="BrdtextChar"/>
    <w:qFormat/>
    <w:rsid w:val="00AC45F9"/>
    <w:pPr>
      <w:spacing w:after="240" w:line="240" w:lineRule="auto"/>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AC45F9"/>
    <w:rPr>
      <w:rFonts w:ascii="Times New Roman" w:eastAsia="Times New Roman" w:hAnsi="Times New Roman" w:cs="Times New Roman"/>
      <w:sz w:val="24"/>
      <w:szCs w:val="20"/>
      <w:lang w:eastAsia="sv-SE"/>
    </w:rPr>
  </w:style>
  <w:style w:type="paragraph" w:styleId="Liststycke">
    <w:name w:val="List Paragraph"/>
    <w:basedOn w:val="Normal"/>
    <w:uiPriority w:val="34"/>
    <w:qFormat/>
    <w:rsid w:val="00505A6C"/>
    <w:pPr>
      <w:spacing w:after="0" w:line="240" w:lineRule="auto"/>
      <w:ind w:left="720"/>
      <w:contextualSpacing/>
    </w:pPr>
    <w:rPr>
      <w:rFonts w:ascii="Times New Roman" w:eastAsia="Times New Roman" w:hAnsi="Times New Roman" w:cs="Times New Roman"/>
      <w:sz w:val="24"/>
      <w:szCs w:val="20"/>
      <w:lang w:eastAsia="sv-SE"/>
    </w:rPr>
  </w:style>
  <w:style w:type="character" w:styleId="Hyperlnk">
    <w:name w:val="Hyperlink"/>
    <w:basedOn w:val="Standardstycketeckensnitt"/>
    <w:uiPriority w:val="99"/>
    <w:unhideWhenUsed/>
    <w:rsid w:val="00B80300"/>
    <w:rPr>
      <w:color w:val="0000FF"/>
      <w:u w:val="single"/>
    </w:rPr>
  </w:style>
  <w:style w:type="character" w:styleId="AnvndHyperlnk">
    <w:name w:val="FollowedHyperlink"/>
    <w:basedOn w:val="Standardstycketeckensnitt"/>
    <w:uiPriority w:val="99"/>
    <w:semiHidden/>
    <w:unhideWhenUsed/>
    <w:rsid w:val="00CF3040"/>
    <w:rPr>
      <w:color w:val="800080" w:themeColor="followedHyperlink"/>
      <w:u w:val="single"/>
    </w:rPr>
  </w:style>
  <w:style w:type="paragraph" w:customStyle="1" w:styleId="normalbrdtext">
    <w:name w:val="normal brödtext"/>
    <w:basedOn w:val="Normal"/>
    <w:uiPriority w:val="99"/>
    <w:rsid w:val="00787DC2"/>
    <w:pPr>
      <w:suppressAutoHyphens/>
      <w:autoSpaceDE w:val="0"/>
      <w:autoSpaceDN w:val="0"/>
      <w:adjustRightInd w:val="0"/>
      <w:spacing w:after="170" w:line="240" w:lineRule="atLeast"/>
    </w:pPr>
    <w:rPr>
      <w:rFonts w:ascii="Century MT Std" w:hAnsi="Century MT Std" w:cs="Century MT Std"/>
      <w:i/>
      <w:iCs/>
      <w:color w:val="37312F"/>
      <w:spacing w:val="2"/>
      <w:sz w:val="20"/>
      <w:szCs w:val="20"/>
      <w:lang w:val="en-US"/>
    </w:rPr>
  </w:style>
  <w:style w:type="character" w:customStyle="1" w:styleId="cite-reference-link-bracket">
    <w:name w:val="cite-reference-link-bracket"/>
    <w:basedOn w:val="Standardstycketeckensnitt"/>
    <w:rsid w:val="00433797"/>
  </w:style>
  <w:style w:type="character" w:customStyle="1" w:styleId="A2">
    <w:name w:val="A2"/>
    <w:uiPriority w:val="99"/>
    <w:rsid w:val="00423C85"/>
    <w:rPr>
      <w:rFonts w:cs="Forsvarsmakten Sans"/>
      <w:color w:val="000000"/>
      <w:sz w:val="20"/>
      <w:szCs w:val="20"/>
    </w:rPr>
  </w:style>
  <w:style w:type="character" w:customStyle="1" w:styleId="Rubrik1Char">
    <w:name w:val="Rubrik 1 Char"/>
    <w:basedOn w:val="Standardstycketeckensnitt"/>
    <w:link w:val="Rubrik1"/>
    <w:uiPriority w:val="9"/>
    <w:rsid w:val="00714788"/>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rsid w:val="00A168E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6602">
      <w:bodyDiv w:val="1"/>
      <w:marLeft w:val="0"/>
      <w:marRight w:val="0"/>
      <w:marTop w:val="0"/>
      <w:marBottom w:val="0"/>
      <w:divBdr>
        <w:top w:val="none" w:sz="0" w:space="0" w:color="auto"/>
        <w:left w:val="none" w:sz="0" w:space="0" w:color="auto"/>
        <w:bottom w:val="none" w:sz="0" w:space="0" w:color="auto"/>
        <w:right w:val="none" w:sz="0" w:space="0" w:color="auto"/>
      </w:divBdr>
    </w:div>
    <w:div w:id="506748652">
      <w:bodyDiv w:val="1"/>
      <w:marLeft w:val="0"/>
      <w:marRight w:val="0"/>
      <w:marTop w:val="0"/>
      <w:marBottom w:val="0"/>
      <w:divBdr>
        <w:top w:val="none" w:sz="0" w:space="0" w:color="auto"/>
        <w:left w:val="none" w:sz="0" w:space="0" w:color="auto"/>
        <w:bottom w:val="none" w:sz="0" w:space="0" w:color="auto"/>
        <w:right w:val="none" w:sz="0" w:space="0" w:color="auto"/>
      </w:divBdr>
      <w:divsChild>
        <w:div w:id="1890875351">
          <w:marLeft w:val="0"/>
          <w:marRight w:val="0"/>
          <w:marTop w:val="0"/>
          <w:marBottom w:val="0"/>
          <w:divBdr>
            <w:top w:val="none" w:sz="0" w:space="0" w:color="auto"/>
            <w:left w:val="none" w:sz="0" w:space="0" w:color="auto"/>
            <w:bottom w:val="none" w:sz="0" w:space="0" w:color="auto"/>
            <w:right w:val="none" w:sz="0" w:space="0" w:color="auto"/>
          </w:divBdr>
          <w:divsChild>
            <w:div w:id="932009956">
              <w:marLeft w:val="0"/>
              <w:marRight w:val="0"/>
              <w:marTop w:val="0"/>
              <w:marBottom w:val="0"/>
              <w:divBdr>
                <w:top w:val="none" w:sz="0" w:space="0" w:color="auto"/>
                <w:left w:val="none" w:sz="0" w:space="0" w:color="auto"/>
                <w:bottom w:val="none" w:sz="0" w:space="0" w:color="auto"/>
                <w:right w:val="none" w:sz="0" w:space="0" w:color="auto"/>
              </w:divBdr>
              <w:divsChild>
                <w:div w:id="860976551">
                  <w:marLeft w:val="0"/>
                  <w:marRight w:val="0"/>
                  <w:marTop w:val="0"/>
                  <w:marBottom w:val="0"/>
                  <w:divBdr>
                    <w:top w:val="none" w:sz="0" w:space="0" w:color="auto"/>
                    <w:left w:val="none" w:sz="0" w:space="0" w:color="auto"/>
                    <w:bottom w:val="none" w:sz="0" w:space="0" w:color="auto"/>
                    <w:right w:val="none" w:sz="0" w:space="0" w:color="auto"/>
                  </w:divBdr>
                  <w:divsChild>
                    <w:div w:id="2076855756">
                      <w:marLeft w:val="0"/>
                      <w:marRight w:val="0"/>
                      <w:marTop w:val="0"/>
                      <w:marBottom w:val="0"/>
                      <w:divBdr>
                        <w:top w:val="none" w:sz="0" w:space="0" w:color="auto"/>
                        <w:left w:val="none" w:sz="0" w:space="0" w:color="auto"/>
                        <w:bottom w:val="none" w:sz="0" w:space="0" w:color="auto"/>
                        <w:right w:val="none" w:sz="0" w:space="0" w:color="auto"/>
                      </w:divBdr>
                      <w:divsChild>
                        <w:div w:id="1217548173">
                          <w:marLeft w:val="0"/>
                          <w:marRight w:val="0"/>
                          <w:marTop w:val="0"/>
                          <w:marBottom w:val="0"/>
                          <w:divBdr>
                            <w:top w:val="single" w:sz="2" w:space="15" w:color="EAE9E9"/>
                            <w:left w:val="none" w:sz="0" w:space="0" w:color="EAE9E9"/>
                            <w:bottom w:val="single" w:sz="2" w:space="30" w:color="EAE9E9"/>
                            <w:right w:val="none" w:sz="0" w:space="0" w:color="EAE9E9"/>
                          </w:divBdr>
                          <w:divsChild>
                            <w:div w:id="207495889">
                              <w:marLeft w:val="0"/>
                              <w:marRight w:val="0"/>
                              <w:marTop w:val="0"/>
                              <w:marBottom w:val="0"/>
                              <w:divBdr>
                                <w:top w:val="none" w:sz="0" w:space="0" w:color="auto"/>
                                <w:left w:val="none" w:sz="0" w:space="0" w:color="auto"/>
                                <w:bottom w:val="none" w:sz="0" w:space="0" w:color="auto"/>
                                <w:right w:val="none" w:sz="0" w:space="0" w:color="auto"/>
                              </w:divBdr>
                              <w:divsChild>
                                <w:div w:id="1279145651">
                                  <w:marLeft w:val="0"/>
                                  <w:marRight w:val="0"/>
                                  <w:marTop w:val="0"/>
                                  <w:marBottom w:val="0"/>
                                  <w:divBdr>
                                    <w:top w:val="none" w:sz="0" w:space="0" w:color="auto"/>
                                    <w:left w:val="none" w:sz="0" w:space="0" w:color="auto"/>
                                    <w:bottom w:val="none" w:sz="0" w:space="0" w:color="auto"/>
                                    <w:right w:val="none" w:sz="0" w:space="0" w:color="auto"/>
                                  </w:divBdr>
                                  <w:divsChild>
                                    <w:div w:id="1546214088">
                                      <w:marLeft w:val="0"/>
                                      <w:marRight w:val="0"/>
                                      <w:marTop w:val="0"/>
                                      <w:marBottom w:val="0"/>
                                      <w:divBdr>
                                        <w:top w:val="none" w:sz="0" w:space="0" w:color="auto"/>
                                        <w:left w:val="none" w:sz="0" w:space="0" w:color="auto"/>
                                        <w:bottom w:val="none" w:sz="0" w:space="0" w:color="auto"/>
                                        <w:right w:val="none" w:sz="0" w:space="0" w:color="auto"/>
                                      </w:divBdr>
                                      <w:divsChild>
                                        <w:div w:id="1854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670794">
      <w:bodyDiv w:val="1"/>
      <w:marLeft w:val="0"/>
      <w:marRight w:val="0"/>
      <w:marTop w:val="0"/>
      <w:marBottom w:val="0"/>
      <w:divBdr>
        <w:top w:val="none" w:sz="0" w:space="0" w:color="auto"/>
        <w:left w:val="none" w:sz="0" w:space="0" w:color="auto"/>
        <w:bottom w:val="none" w:sz="0" w:space="0" w:color="auto"/>
        <w:right w:val="none" w:sz="0" w:space="0" w:color="auto"/>
      </w:divBdr>
    </w:div>
    <w:div w:id="865946483">
      <w:bodyDiv w:val="1"/>
      <w:marLeft w:val="0"/>
      <w:marRight w:val="0"/>
      <w:marTop w:val="0"/>
      <w:marBottom w:val="0"/>
      <w:divBdr>
        <w:top w:val="none" w:sz="0" w:space="0" w:color="auto"/>
        <w:left w:val="none" w:sz="0" w:space="0" w:color="auto"/>
        <w:bottom w:val="none" w:sz="0" w:space="0" w:color="auto"/>
        <w:right w:val="none" w:sz="0" w:space="0" w:color="auto"/>
      </w:divBdr>
    </w:div>
    <w:div w:id="1206258666">
      <w:bodyDiv w:val="1"/>
      <w:marLeft w:val="0"/>
      <w:marRight w:val="0"/>
      <w:marTop w:val="0"/>
      <w:marBottom w:val="0"/>
      <w:divBdr>
        <w:top w:val="none" w:sz="0" w:space="0" w:color="auto"/>
        <w:left w:val="none" w:sz="0" w:space="0" w:color="auto"/>
        <w:bottom w:val="none" w:sz="0" w:space="0" w:color="auto"/>
        <w:right w:val="none" w:sz="0" w:space="0" w:color="auto"/>
      </w:divBdr>
      <w:divsChild>
        <w:div w:id="194008752">
          <w:marLeft w:val="0"/>
          <w:marRight w:val="0"/>
          <w:marTop w:val="0"/>
          <w:marBottom w:val="0"/>
          <w:divBdr>
            <w:top w:val="none" w:sz="0" w:space="0" w:color="auto"/>
            <w:left w:val="none" w:sz="0" w:space="0" w:color="auto"/>
            <w:bottom w:val="none" w:sz="0" w:space="0" w:color="auto"/>
            <w:right w:val="none" w:sz="0" w:space="0" w:color="auto"/>
          </w:divBdr>
          <w:divsChild>
            <w:div w:id="683672099">
              <w:marLeft w:val="0"/>
              <w:marRight w:val="0"/>
              <w:marTop w:val="0"/>
              <w:marBottom w:val="0"/>
              <w:divBdr>
                <w:top w:val="none" w:sz="0" w:space="0" w:color="auto"/>
                <w:left w:val="none" w:sz="0" w:space="0" w:color="auto"/>
                <w:bottom w:val="none" w:sz="0" w:space="0" w:color="auto"/>
                <w:right w:val="none" w:sz="0" w:space="0" w:color="auto"/>
              </w:divBdr>
              <w:divsChild>
                <w:div w:id="1659115276">
                  <w:marLeft w:val="0"/>
                  <w:marRight w:val="0"/>
                  <w:marTop w:val="0"/>
                  <w:marBottom w:val="0"/>
                  <w:divBdr>
                    <w:top w:val="none" w:sz="0" w:space="0" w:color="auto"/>
                    <w:left w:val="none" w:sz="0" w:space="0" w:color="auto"/>
                    <w:bottom w:val="none" w:sz="0" w:space="0" w:color="auto"/>
                    <w:right w:val="none" w:sz="0" w:space="0" w:color="auto"/>
                  </w:divBdr>
                  <w:divsChild>
                    <w:div w:id="2076195216">
                      <w:marLeft w:val="0"/>
                      <w:marRight w:val="0"/>
                      <w:marTop w:val="0"/>
                      <w:marBottom w:val="0"/>
                      <w:divBdr>
                        <w:top w:val="none" w:sz="0" w:space="0" w:color="auto"/>
                        <w:left w:val="none" w:sz="0" w:space="0" w:color="auto"/>
                        <w:bottom w:val="none" w:sz="0" w:space="0" w:color="auto"/>
                        <w:right w:val="none" w:sz="0" w:space="0" w:color="auto"/>
                      </w:divBdr>
                      <w:divsChild>
                        <w:div w:id="1875919680">
                          <w:marLeft w:val="0"/>
                          <w:marRight w:val="0"/>
                          <w:marTop w:val="0"/>
                          <w:marBottom w:val="0"/>
                          <w:divBdr>
                            <w:top w:val="none" w:sz="0" w:space="0" w:color="auto"/>
                            <w:left w:val="none" w:sz="0" w:space="0" w:color="auto"/>
                            <w:bottom w:val="none" w:sz="0" w:space="0" w:color="auto"/>
                            <w:right w:val="none" w:sz="0" w:space="0" w:color="auto"/>
                          </w:divBdr>
                          <w:divsChild>
                            <w:div w:id="1338263883">
                              <w:marLeft w:val="0"/>
                              <w:marRight w:val="0"/>
                              <w:marTop w:val="0"/>
                              <w:marBottom w:val="0"/>
                              <w:divBdr>
                                <w:top w:val="none" w:sz="0" w:space="0" w:color="auto"/>
                                <w:left w:val="none" w:sz="0" w:space="0" w:color="auto"/>
                                <w:bottom w:val="none" w:sz="0" w:space="0" w:color="auto"/>
                                <w:right w:val="none" w:sz="0" w:space="0" w:color="auto"/>
                              </w:divBdr>
                              <w:divsChild>
                                <w:div w:id="584268823">
                                  <w:marLeft w:val="0"/>
                                  <w:marRight w:val="0"/>
                                  <w:marTop w:val="0"/>
                                  <w:marBottom w:val="0"/>
                                  <w:divBdr>
                                    <w:top w:val="none" w:sz="0" w:space="0" w:color="auto"/>
                                    <w:left w:val="none" w:sz="0" w:space="0" w:color="auto"/>
                                    <w:bottom w:val="none" w:sz="0" w:space="0" w:color="auto"/>
                                    <w:right w:val="none" w:sz="0" w:space="0" w:color="auto"/>
                                  </w:divBdr>
                                  <w:divsChild>
                                    <w:div w:id="1928031197">
                                      <w:marLeft w:val="3300"/>
                                      <w:marRight w:val="600"/>
                                      <w:marTop w:val="0"/>
                                      <w:marBottom w:val="0"/>
                                      <w:divBdr>
                                        <w:top w:val="none" w:sz="0" w:space="0" w:color="auto"/>
                                        <w:left w:val="none" w:sz="0" w:space="0" w:color="auto"/>
                                        <w:bottom w:val="none" w:sz="0" w:space="0" w:color="auto"/>
                                        <w:right w:val="none" w:sz="0" w:space="0" w:color="auto"/>
                                      </w:divBdr>
                                      <w:divsChild>
                                        <w:div w:id="1969240107">
                                          <w:marLeft w:val="-15"/>
                                          <w:marRight w:val="0"/>
                                          <w:marTop w:val="0"/>
                                          <w:marBottom w:val="0"/>
                                          <w:divBdr>
                                            <w:top w:val="none" w:sz="0" w:space="0" w:color="auto"/>
                                            <w:left w:val="none" w:sz="0" w:space="0" w:color="auto"/>
                                            <w:bottom w:val="none" w:sz="0" w:space="0" w:color="auto"/>
                                            <w:right w:val="none" w:sz="0" w:space="0" w:color="auto"/>
                                          </w:divBdr>
                                          <w:divsChild>
                                            <w:div w:id="695231248">
                                              <w:marLeft w:val="0"/>
                                              <w:marRight w:val="0"/>
                                              <w:marTop w:val="0"/>
                                              <w:marBottom w:val="0"/>
                                              <w:divBdr>
                                                <w:top w:val="none" w:sz="0" w:space="0" w:color="auto"/>
                                                <w:left w:val="none" w:sz="0" w:space="0" w:color="auto"/>
                                                <w:bottom w:val="none" w:sz="0" w:space="0" w:color="auto"/>
                                                <w:right w:val="none" w:sz="0" w:space="0" w:color="auto"/>
                                              </w:divBdr>
                                              <w:divsChild>
                                                <w:div w:id="93092550">
                                                  <w:marLeft w:val="0"/>
                                                  <w:marRight w:val="0"/>
                                                  <w:marTop w:val="0"/>
                                                  <w:marBottom w:val="0"/>
                                                  <w:divBdr>
                                                    <w:top w:val="none" w:sz="0" w:space="0" w:color="auto"/>
                                                    <w:left w:val="none" w:sz="0" w:space="0" w:color="auto"/>
                                                    <w:bottom w:val="none" w:sz="0" w:space="0" w:color="auto"/>
                                                    <w:right w:val="none" w:sz="0" w:space="0" w:color="auto"/>
                                                  </w:divBdr>
                                                  <w:divsChild>
                                                    <w:div w:id="649555305">
                                                      <w:marLeft w:val="0"/>
                                                      <w:marRight w:val="0"/>
                                                      <w:marTop w:val="0"/>
                                                      <w:marBottom w:val="0"/>
                                                      <w:divBdr>
                                                        <w:top w:val="none" w:sz="0" w:space="0" w:color="auto"/>
                                                        <w:left w:val="none" w:sz="0" w:space="0" w:color="auto"/>
                                                        <w:bottom w:val="none" w:sz="0" w:space="0" w:color="auto"/>
                                                        <w:right w:val="none" w:sz="0" w:space="0" w:color="auto"/>
                                                      </w:divBdr>
                                                      <w:divsChild>
                                                        <w:div w:id="44916834">
                                                          <w:marLeft w:val="0"/>
                                                          <w:marRight w:val="0"/>
                                                          <w:marTop w:val="0"/>
                                                          <w:marBottom w:val="0"/>
                                                          <w:divBdr>
                                                            <w:top w:val="none" w:sz="0" w:space="0" w:color="auto"/>
                                                            <w:left w:val="none" w:sz="0" w:space="0" w:color="auto"/>
                                                            <w:bottom w:val="none" w:sz="0" w:space="0" w:color="auto"/>
                                                            <w:right w:val="none" w:sz="0" w:space="0" w:color="auto"/>
                                                          </w:divBdr>
                                                          <w:divsChild>
                                                            <w:div w:id="617881158">
                                                              <w:marLeft w:val="0"/>
                                                              <w:marRight w:val="0"/>
                                                              <w:marTop w:val="0"/>
                                                              <w:marBottom w:val="0"/>
                                                              <w:divBdr>
                                                                <w:top w:val="none" w:sz="0" w:space="0" w:color="auto"/>
                                                                <w:left w:val="none" w:sz="0" w:space="0" w:color="auto"/>
                                                                <w:bottom w:val="none" w:sz="0" w:space="0" w:color="auto"/>
                                                                <w:right w:val="none" w:sz="0" w:space="0" w:color="auto"/>
                                                              </w:divBdr>
                                                              <w:divsChild>
                                                                <w:div w:id="308827293">
                                                                  <w:marLeft w:val="0"/>
                                                                  <w:marRight w:val="0"/>
                                                                  <w:marTop w:val="0"/>
                                                                  <w:marBottom w:val="150"/>
                                                                  <w:divBdr>
                                                                    <w:top w:val="none" w:sz="0" w:space="0" w:color="auto"/>
                                                                    <w:left w:val="none" w:sz="0" w:space="0" w:color="auto"/>
                                                                    <w:bottom w:val="none" w:sz="0" w:space="0" w:color="auto"/>
                                                                    <w:right w:val="none" w:sz="0" w:space="0" w:color="auto"/>
                                                                  </w:divBdr>
                                                                  <w:divsChild>
                                                                    <w:div w:id="750270741">
                                                                      <w:marLeft w:val="0"/>
                                                                      <w:marRight w:val="0"/>
                                                                      <w:marTop w:val="0"/>
                                                                      <w:marBottom w:val="0"/>
                                                                      <w:divBdr>
                                                                        <w:top w:val="none" w:sz="0" w:space="0" w:color="auto"/>
                                                                        <w:left w:val="none" w:sz="0" w:space="0" w:color="auto"/>
                                                                        <w:bottom w:val="none" w:sz="0" w:space="0" w:color="auto"/>
                                                                        <w:right w:val="none" w:sz="0" w:space="0" w:color="auto"/>
                                                                      </w:divBdr>
                                                                    </w:div>
                                                                    <w:div w:id="882598586">
                                                                      <w:marLeft w:val="0"/>
                                                                      <w:marRight w:val="0"/>
                                                                      <w:marTop w:val="0"/>
                                                                      <w:marBottom w:val="0"/>
                                                                      <w:divBdr>
                                                                        <w:top w:val="none" w:sz="0" w:space="0" w:color="auto"/>
                                                                        <w:left w:val="none" w:sz="0" w:space="0" w:color="auto"/>
                                                                        <w:bottom w:val="none" w:sz="0" w:space="0" w:color="auto"/>
                                                                        <w:right w:val="none" w:sz="0" w:space="0" w:color="auto"/>
                                                                      </w:divBdr>
                                                                      <w:divsChild>
                                                                        <w:div w:id="1681347881">
                                                                          <w:marLeft w:val="0"/>
                                                                          <w:marRight w:val="0"/>
                                                                          <w:marTop w:val="0"/>
                                                                          <w:marBottom w:val="0"/>
                                                                          <w:divBdr>
                                                                            <w:top w:val="none" w:sz="0" w:space="0" w:color="auto"/>
                                                                            <w:left w:val="none" w:sz="0" w:space="0" w:color="auto"/>
                                                                            <w:bottom w:val="none" w:sz="0" w:space="0" w:color="auto"/>
                                                                            <w:right w:val="none" w:sz="0" w:space="0" w:color="auto"/>
                                                                          </w:divBdr>
                                                                          <w:divsChild>
                                                                            <w:div w:id="17428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1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fhm.se/forsvarets-traditionsnamnd"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rsvarsmakten.se/siteassets/4-om-myndigheten/dokumentfiler/reglementen/r-parad-2-2017.pdf"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orsvarsmakten.se/siteassets/4-om-myndigheten/dokumentfiler/reglementen/r-parad-1-2017.pdf"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9379C-8CC0-4A88-BB96-1326C29F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3003</Words>
  <Characters>15919</Characters>
  <Application>Microsoft Office Word</Application>
  <DocSecurity>0</DocSecurity>
  <Lines>132</Lines>
  <Paragraphs>37</Paragraphs>
  <ScaleCrop>false</ScaleCrop>
  <HeadingPairs>
    <vt:vector size="2" baseType="variant">
      <vt:variant>
        <vt:lpstr>Rubrik</vt:lpstr>
      </vt:variant>
      <vt:variant>
        <vt:i4>1</vt:i4>
      </vt:variant>
    </vt:vector>
  </HeadingPairs>
  <TitlesOfParts>
    <vt:vector size="1" baseType="lpstr">
      <vt:lpstr/>
    </vt:vector>
  </TitlesOfParts>
  <Company>Statens Försvarshistoriska museer</Company>
  <LinksUpToDate>false</LinksUpToDate>
  <CharactersWithSpaces>18885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 Schwalbe</dc:creator>
  <cp:lastModifiedBy>Urban Schwalbe</cp:lastModifiedBy>
  <cp:revision>2</cp:revision>
  <cp:lastPrinted>2018-03-07T11:13:00Z</cp:lastPrinted>
  <dcterms:created xsi:type="dcterms:W3CDTF">2018-03-14T11:12:00Z</dcterms:created>
  <dcterms:modified xsi:type="dcterms:W3CDTF">2018-03-14T11:12:00Z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07e8e991-2ec1-41cf-b678-61de25879b0d</vt:lpwstr>
  </property>
  <property fmtid="{D5CDD505-2E9C-101B-9397-08002B2CF9AE}" pid="3" name="FörsvarsmaktenKlassificering">
    <vt:lpwstr>ES</vt:lpwstr>
  </property>
  <property fmtid="{D5CDD505-2E9C-101B-9397-08002B2CF9AE}" pid="4" name="Classification">
    <vt:lpwstr>Ej Sekretess enligt OSL</vt:lpwstr>
  </property>
  <property fmtid="{D5CDD505-2E9C-101B-9397-08002B2CF9AE}" pid="5" name="FörsvarsmaktenSEKRETESSKLASSIFICERAD">
    <vt:lpwstr/>
  </property>
  <property fmtid="{D5CDD505-2E9C-101B-9397-08002B2CF9AE}" pid="6" name="Klassificering">
    <vt:lpwstr>ES</vt:lpwstr>
  </property>
</Properties>
</file>